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0A1BEA6F" w14:textId="77777777" w:rsidTr="00784256">
        <w:trPr>
          <w:trHeight w:val="841"/>
          <w:jc w:val="center"/>
        </w:trPr>
        <w:tc>
          <w:tcPr>
            <w:tcW w:w="1478" w:type="dxa"/>
            <w:shd w:val="clear" w:color="auto" w:fill="FFFFFF" w:themeFill="background1"/>
            <w:hideMark/>
          </w:tcPr>
          <w:p w14:paraId="14D4D86F" w14:textId="77777777" w:rsidR="000C7D8F" w:rsidRPr="006715BB" w:rsidRDefault="00784256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>
              <w:rPr>
                <w:rFonts w:ascii="Rockwell" w:hAnsi="Rockwell"/>
                <w:noProof/>
                <w:sz w:val="4"/>
                <w:szCs w:val="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5E618CA6" wp14:editId="5F5DB41D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139065</wp:posOffset>
                  </wp:positionV>
                  <wp:extent cx="402590" cy="499745"/>
                  <wp:effectExtent l="0" t="0" r="0" b="0"/>
                  <wp:wrapSquare wrapText="bothSides"/>
                  <wp:docPr id="1448887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447FCD5A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75F5C3EB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06A007C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2DA18777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28D6A1CB" w14:textId="77777777" w:rsidR="00D25B50" w:rsidRPr="00784256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"/>
                <w:szCs w:val="2"/>
                <w:lang w:bidi="ta-IN"/>
              </w:rPr>
            </w:pPr>
          </w:p>
        </w:tc>
        <w:tc>
          <w:tcPr>
            <w:tcW w:w="1387" w:type="dxa"/>
            <w:vAlign w:val="center"/>
            <w:hideMark/>
          </w:tcPr>
          <w:p w14:paraId="4D09C01D" w14:textId="77777777" w:rsidR="000C7D8F" w:rsidRPr="00126618" w:rsidRDefault="00D25B50" w:rsidP="00784256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8D3A762" wp14:editId="2BDA1B9E">
                  <wp:extent cx="607045" cy="360000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D6C41" w14:textId="77777777" w:rsidR="00433FB3" w:rsidRPr="008E3F35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Thoothukudi</w:t>
      </w:r>
      <w:proofErr w:type="spellEnd"/>
      <w:r w:rsidR="00FD6885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N</w:t>
      </w:r>
      <w:r w:rsidR="007C10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o.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62349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42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62349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62349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27</w:t>
      </w:r>
      <w:r w:rsidR="00FD6328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.05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742EE1D6" w14:textId="77777777" w:rsidR="00C729E0" w:rsidRPr="00784256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6"/>
          <w:szCs w:val="6"/>
          <w:lang w:bidi="ta-IN"/>
        </w:rPr>
      </w:pPr>
    </w:p>
    <w:tbl>
      <w:tblPr>
        <w:tblW w:w="586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09"/>
        <w:gridCol w:w="710"/>
        <w:gridCol w:w="708"/>
        <w:gridCol w:w="847"/>
        <w:gridCol w:w="708"/>
        <w:gridCol w:w="714"/>
        <w:gridCol w:w="858"/>
        <w:gridCol w:w="1557"/>
        <w:gridCol w:w="851"/>
        <w:gridCol w:w="849"/>
        <w:gridCol w:w="847"/>
        <w:gridCol w:w="854"/>
        <w:gridCol w:w="845"/>
      </w:tblGrid>
      <w:tr w:rsidR="00784256" w:rsidRPr="005E4618" w14:paraId="53763D01" w14:textId="77777777" w:rsidTr="008B5565">
        <w:trPr>
          <w:trHeight w:val="31"/>
        </w:trPr>
        <w:tc>
          <w:tcPr>
            <w:tcW w:w="23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459AC20F" w14:textId="77777777" w:rsidR="00784256" w:rsidRPr="00167E11" w:rsidRDefault="00784256" w:rsidP="00DA6527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DC248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DA652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</w:t>
            </w:r>
            <w:r w:rsidR="00FD6328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1D581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09187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</w:t>
            </w:r>
            <w:r w:rsidR="00DA652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6</w:t>
            </w:r>
            <w:r w:rsidR="00FD6328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D1381E7" w14:textId="77777777" w:rsidR="00784256" w:rsidRPr="005E4618" w:rsidRDefault="00784256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6B6D8F" w14:textId="77777777" w:rsidR="00784256" w:rsidRPr="00167E11" w:rsidRDefault="00784256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4456DD57" w14:textId="77777777" w:rsidR="00784256" w:rsidRPr="00680156" w:rsidRDefault="00784256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8165F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</w:t>
            </w:r>
            <w:r w:rsidR="00623495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8</w:t>
            </w:r>
            <w:r w:rsidR="00FD6328" w:rsidRPr="0051667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</w:t>
            </w:r>
            <w:proofErr w:type="gramStart"/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of 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</w:t>
            </w:r>
            <w:r w:rsidR="00623495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</w:t>
            </w:r>
            <w:proofErr w:type="gramEnd"/>
            <w:r w:rsidR="00FD6328" w:rsidRPr="0090625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623495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June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623495" w:rsidRPr="005E4618" w14:paraId="1C10E540" w14:textId="77777777" w:rsidTr="00300BB6">
        <w:trPr>
          <w:trHeight w:val="38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0F2680" w14:textId="77777777" w:rsidR="00623495" w:rsidRPr="001502DC" w:rsidRDefault="00623495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450638" w14:textId="77777777" w:rsidR="00623495" w:rsidRPr="001502DC" w:rsidRDefault="00623495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0C66CA" w14:textId="77777777" w:rsidR="00623495" w:rsidRPr="001502DC" w:rsidRDefault="00623495" w:rsidP="00A368E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D0220E" w14:textId="77777777" w:rsidR="00623495" w:rsidRPr="001502DC" w:rsidRDefault="00623495" w:rsidP="00E84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B768A5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3681FF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25D771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9C71903" w14:textId="77777777" w:rsidR="00623495" w:rsidRPr="00057156" w:rsidRDefault="00623495" w:rsidP="008B5565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1777D0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1D5C135F" w14:textId="77777777" w:rsidR="00623495" w:rsidRPr="001502DC" w:rsidRDefault="00623495" w:rsidP="008B5565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5FEED0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2B599075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07ABC0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0F54B706" w14:textId="77777777" w:rsidR="00623495" w:rsidRPr="001502DC" w:rsidRDefault="00623495" w:rsidP="008B5565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FFE2597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13F4E57A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144812" w14:textId="77777777" w:rsidR="00623495" w:rsidRPr="001502DC" w:rsidRDefault="00623495" w:rsidP="008B556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661DB0B4" w14:textId="77777777" w:rsidR="00623495" w:rsidRPr="001502DC" w:rsidRDefault="00623495" w:rsidP="008B5565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1209C0" w:rsidRPr="005E4618" w14:paraId="6626ECBC" w14:textId="77777777" w:rsidTr="00300BB6">
        <w:trPr>
          <w:trHeight w:val="12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378564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6.4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052F90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FE5FD0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AE6065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B4AE27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89E622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4E89A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102D92E" w14:textId="77777777" w:rsidR="001209C0" w:rsidRPr="002230FC" w:rsidRDefault="001209C0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527E92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CE7E1B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C8AE3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CF8C95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50F07E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1209C0" w:rsidRPr="005E4618" w14:paraId="79F3C9BC" w14:textId="77777777" w:rsidTr="00300BB6">
        <w:trPr>
          <w:trHeight w:val="13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54D5C3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99A882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E230B4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737369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1F4D19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DD9CA2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CEE9E9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F0819C" w14:textId="77777777" w:rsidR="001209C0" w:rsidRPr="002230FC" w:rsidRDefault="001209C0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A92227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8FFBE6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BF763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2685F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EDAC32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38</w:t>
            </w:r>
          </w:p>
        </w:tc>
      </w:tr>
      <w:tr w:rsidR="001209C0" w:rsidRPr="005E4618" w14:paraId="61889DA4" w14:textId="77777777" w:rsidTr="00300BB6">
        <w:trPr>
          <w:trHeight w:val="6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8F2DC1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DB13B7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901BB6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83F2DA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0877F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EE8E8D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DF9901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FFD96C7" w14:textId="77777777" w:rsidR="001209C0" w:rsidRPr="002230FC" w:rsidRDefault="001209C0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8E1AD8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A8C669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D059E0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B4E6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6CC32E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26</w:t>
            </w:r>
          </w:p>
        </w:tc>
      </w:tr>
      <w:tr w:rsidR="001209C0" w:rsidRPr="00B51755" w14:paraId="59181ADC" w14:textId="77777777" w:rsidTr="00300BB6">
        <w:trPr>
          <w:trHeight w:val="3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1485ED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</w:t>
            </w:r>
            <w:r>
              <w:rPr>
                <w:rFonts w:ascii="Rockwell" w:hAnsi="Rockwell"/>
                <w:sz w:val="12"/>
                <w:szCs w:val="12"/>
              </w:rPr>
              <w:t>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62BDC6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</w:t>
            </w:r>
            <w:r>
              <w:rPr>
                <w:rFonts w:ascii="Rockwell" w:hAnsi="Rockwell"/>
                <w:sz w:val="12"/>
                <w:szCs w:val="12"/>
              </w:rPr>
              <w:t>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172541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</w:t>
            </w:r>
            <w:r>
              <w:rPr>
                <w:rFonts w:ascii="Rockwell" w:hAnsi="Rockwell"/>
                <w:sz w:val="12"/>
                <w:szCs w:val="12"/>
              </w:rPr>
              <w:t>y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0FCFDAA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Mainly Clear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9C2E6F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AE43B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67E8BF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Mainly Cloudy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589C23" w14:textId="77777777" w:rsidR="001209C0" w:rsidRPr="002230FC" w:rsidRDefault="001209C0" w:rsidP="008B5565">
            <w:pPr>
              <w:contextualSpacing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sz w:val="16"/>
                <w:szCs w:val="16"/>
              </w:rPr>
              <w:t>Sky condition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6ABFC1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</w:t>
            </w:r>
            <w:r>
              <w:rPr>
                <w:rFonts w:ascii="Rockwell" w:hAnsi="Rockwell"/>
                <w:sz w:val="12"/>
                <w:szCs w:val="12"/>
              </w:rPr>
              <w:t>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4B5589" w14:textId="77777777" w:rsidR="001209C0" w:rsidRDefault="001209C0" w:rsidP="001209C0">
            <w:pPr>
              <w:jc w:val="center"/>
            </w:pPr>
            <w:r>
              <w:rPr>
                <w:rFonts w:ascii="Rockwell" w:hAnsi="Rockwell"/>
                <w:sz w:val="12"/>
                <w:szCs w:val="12"/>
              </w:rPr>
              <w:t xml:space="preserve">Generally </w:t>
            </w:r>
            <w:r w:rsidRPr="008D788E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1D3D84" w14:textId="77777777" w:rsidR="001209C0" w:rsidRDefault="001209C0" w:rsidP="001209C0">
            <w:pPr>
              <w:jc w:val="center"/>
            </w:pPr>
            <w:r>
              <w:rPr>
                <w:rFonts w:ascii="Rockwell" w:hAnsi="Rockwell"/>
                <w:sz w:val="12"/>
                <w:szCs w:val="12"/>
              </w:rPr>
              <w:t xml:space="preserve">Generally </w:t>
            </w:r>
            <w:r w:rsidRPr="008D788E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CDB52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</w:t>
            </w:r>
            <w:r>
              <w:rPr>
                <w:rFonts w:ascii="Rockwell" w:hAnsi="Rockwell"/>
                <w:sz w:val="12"/>
                <w:szCs w:val="12"/>
              </w:rPr>
              <w:t>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AAE4CC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</w:t>
            </w:r>
            <w:r>
              <w:rPr>
                <w:rFonts w:ascii="Rockwell" w:hAnsi="Rockwell"/>
                <w:sz w:val="12"/>
                <w:szCs w:val="12"/>
              </w:rPr>
              <w:t>y</w:t>
            </w:r>
          </w:p>
        </w:tc>
      </w:tr>
      <w:tr w:rsidR="001209C0" w:rsidRPr="005E4618" w14:paraId="6CFEF762" w14:textId="77777777" w:rsidTr="00300BB6">
        <w:trPr>
          <w:trHeight w:val="1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CB3EF8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3B69C9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563EFA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BAD98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371E27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8C9469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265C9B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FBB85B0" w14:textId="77777777" w:rsidR="001209C0" w:rsidRPr="002230FC" w:rsidRDefault="001209C0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04B9E8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5CD49E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559B59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357906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70D742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1209C0" w:rsidRPr="005E4618" w14:paraId="3C5EA9A3" w14:textId="77777777" w:rsidTr="00300BB6">
        <w:trPr>
          <w:trHeight w:val="3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6566E9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29B94F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B6DC2C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2960F8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79F3E4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8E5DF4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B7113D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B1D2275" w14:textId="77777777" w:rsidR="001209C0" w:rsidRPr="002230FC" w:rsidRDefault="001209C0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BFBF6A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1F2856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5B5B7D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D181A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66F8AB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50</w:t>
            </w:r>
          </w:p>
        </w:tc>
      </w:tr>
      <w:tr w:rsidR="001209C0" w:rsidRPr="005E4618" w14:paraId="1C5E3F37" w14:textId="77777777" w:rsidTr="00300BB6">
        <w:trPr>
          <w:trHeight w:val="20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9EB32D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4C7A78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03457A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C29F2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8D4B22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8542F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125A3A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1C4408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6A9C08" w14:textId="77777777" w:rsidR="001209C0" w:rsidRPr="002230FC" w:rsidRDefault="001209C0" w:rsidP="003A46C2">
            <w:pPr>
              <w:spacing w:before="240" w:after="240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F0B06E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AD376A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33B3FB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8C48D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D299AD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20</w:t>
            </w:r>
          </w:p>
        </w:tc>
      </w:tr>
      <w:tr w:rsidR="001209C0" w:rsidRPr="005E4618" w14:paraId="761A9FFC" w14:textId="77777777" w:rsidTr="00300BB6">
        <w:trPr>
          <w:trHeight w:val="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ABF1C0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664B9B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6F78FD" w14:textId="77777777" w:rsidR="001209C0" w:rsidRPr="007C29F2" w:rsidRDefault="001209C0" w:rsidP="00A368E5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81492B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E0C67E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2BC1BD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209C0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5423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0CB2CE" w14:textId="77777777" w:rsidR="001209C0" w:rsidRPr="002230FC" w:rsidRDefault="001209C0" w:rsidP="008B556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47EDA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F327E5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4E4698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F71D38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28CBAD" w14:textId="77777777" w:rsidR="001209C0" w:rsidRPr="001209C0" w:rsidRDefault="001209C0" w:rsidP="001209C0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SW</w:t>
            </w:r>
          </w:p>
        </w:tc>
      </w:tr>
    </w:tbl>
    <w:p w14:paraId="76787537" w14:textId="77777777" w:rsidR="00C729E0" w:rsidRPr="00784256" w:rsidRDefault="00C729E0" w:rsidP="00A56583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4"/>
          <w:szCs w:val="4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4A95D7AA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635A3C3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2D82F27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7AE3A746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17F6F32" w14:textId="77777777" w:rsidR="00C729E0" w:rsidRPr="00C729E0" w:rsidRDefault="004B4C52" w:rsidP="004B4C5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6.7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0D9B438" w14:textId="77777777" w:rsidR="00C729E0" w:rsidRPr="00C729E0" w:rsidRDefault="004B4C52" w:rsidP="002230F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172.8</w:t>
            </w:r>
          </w:p>
        </w:tc>
      </w:tr>
    </w:tbl>
    <w:p w14:paraId="0A952DF5" w14:textId="77777777" w:rsidR="00C729E0" w:rsidRPr="00784256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2"/>
          <w:szCs w:val="2"/>
          <w:u w:val="single"/>
          <w:lang w:bidi="ta-IN"/>
        </w:rPr>
      </w:pPr>
    </w:p>
    <w:p w14:paraId="1810B77E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545C2C0C" w14:textId="77777777" w:rsidR="006D7320" w:rsidRPr="006D7320" w:rsidRDefault="006D7320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8F43CE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Compared to the previous week, the maximum temperature is likely to 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remain same for next five days</w:t>
      </w:r>
      <w:r w:rsidRPr="008F43CE"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>.</w:t>
      </w:r>
    </w:p>
    <w:p w14:paraId="6F12A8F0" w14:textId="77777777" w:rsidR="001811CA" w:rsidRPr="001811CA" w:rsidRDefault="001209C0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Very </w:t>
      </w:r>
      <w:r w:rsidR="006D732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L</w:t>
      </w:r>
      <w:r w:rsidR="00FD0726" w:rsidRPr="00FD072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ight rain</w:t>
      </w:r>
      <w:r w:rsidR="006D732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fall is predicted for </w:t>
      </w:r>
      <w:r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Day 2</w:t>
      </w:r>
      <w:r w:rsidR="006D732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.</w:t>
      </w:r>
    </w:p>
    <w:p w14:paraId="39E80490" w14:textId="77777777" w:rsidR="00C53E86" w:rsidRPr="008B5565" w:rsidRDefault="00446A8A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8B556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The sky </w:t>
      </w:r>
      <w:r w:rsidR="00D430BC" w:rsidRPr="008B556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condition wills</w:t>
      </w:r>
      <w:r w:rsidRPr="008B556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be</w:t>
      </w:r>
      <w:r w:rsidR="001209C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partly to</w:t>
      </w:r>
      <w:r w:rsidR="00FD0726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1209C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generally cloudy</w:t>
      </w:r>
      <w:r w:rsidR="00A56583" w:rsidRPr="008B5565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1503C814" w14:textId="77777777" w:rsidR="006715BB" w:rsidRPr="008B5565" w:rsidRDefault="00510D3E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8B5565">
        <w:rPr>
          <w:rFonts w:ascii="Rockwell" w:hAnsi="Rockwell"/>
          <w:color w:val="00B0F0"/>
          <w:sz w:val="18"/>
          <w:szCs w:val="18"/>
        </w:rPr>
        <w:t>Wi</w:t>
      </w:r>
      <w:r w:rsidR="001209C0">
        <w:rPr>
          <w:rFonts w:ascii="Rockwell" w:hAnsi="Rockwell"/>
          <w:color w:val="00B0F0"/>
          <w:sz w:val="18"/>
          <w:szCs w:val="18"/>
        </w:rPr>
        <w:t>nd speed is expected to be 20-26</w:t>
      </w:r>
      <w:r w:rsidR="00DF0382" w:rsidRPr="008B5565">
        <w:rPr>
          <w:rFonts w:ascii="Rockwell" w:hAnsi="Rockwell"/>
          <w:color w:val="00B0F0"/>
          <w:sz w:val="18"/>
          <w:szCs w:val="18"/>
        </w:rPr>
        <w:t>km per hour and the wind direction will be from</w:t>
      </w:r>
      <w:r w:rsidR="001209C0">
        <w:rPr>
          <w:rFonts w:ascii="Rockwell" w:hAnsi="Rockwell"/>
          <w:color w:val="00B0F0"/>
          <w:sz w:val="18"/>
          <w:szCs w:val="18"/>
        </w:rPr>
        <w:t xml:space="preserve"> west and </w:t>
      </w:r>
      <w:r w:rsidR="002230FC" w:rsidRPr="008B5565">
        <w:rPr>
          <w:rFonts w:ascii="Rockwell" w:hAnsi="Rockwell"/>
          <w:color w:val="00B0F0"/>
          <w:sz w:val="18"/>
          <w:szCs w:val="18"/>
        </w:rPr>
        <w:t>West-Southwest</w:t>
      </w:r>
      <w:r w:rsidR="001209C0">
        <w:rPr>
          <w:rFonts w:ascii="Rockwell" w:hAnsi="Rockwell"/>
          <w:color w:val="00B0F0"/>
          <w:sz w:val="18"/>
          <w:szCs w:val="18"/>
        </w:rPr>
        <w:t xml:space="preserve"> </w:t>
      </w:r>
      <w:r w:rsidR="00DF0382" w:rsidRPr="008B5565">
        <w:rPr>
          <w:rFonts w:ascii="Rockwell" w:hAnsi="Rockwell"/>
          <w:color w:val="00B0F0"/>
          <w:sz w:val="18"/>
          <w:szCs w:val="18"/>
        </w:rPr>
        <w:t>direction</w:t>
      </w:r>
      <w:r w:rsidR="00FD0726">
        <w:rPr>
          <w:rFonts w:ascii="Rockwell" w:hAnsi="Rockwell"/>
          <w:color w:val="00B0F0"/>
          <w:sz w:val="18"/>
          <w:szCs w:val="18"/>
        </w:rPr>
        <w:t>.</w:t>
      </w:r>
    </w:p>
    <w:tbl>
      <w:tblPr>
        <w:tblStyle w:val="TableGrid"/>
        <w:tblW w:w="10679" w:type="dxa"/>
        <w:jc w:val="center"/>
        <w:tblLook w:val="04A0" w:firstRow="1" w:lastRow="0" w:firstColumn="1" w:lastColumn="0" w:noHBand="0" w:noVBand="1"/>
      </w:tblPr>
      <w:tblGrid>
        <w:gridCol w:w="1319"/>
        <w:gridCol w:w="1609"/>
        <w:gridCol w:w="7751"/>
      </w:tblGrid>
      <w:tr w:rsidR="00434024" w:rsidRPr="00A2620A" w14:paraId="5638DD20" w14:textId="77777777" w:rsidTr="006D7320">
        <w:trPr>
          <w:trHeight w:val="29"/>
          <w:jc w:val="center"/>
        </w:trPr>
        <w:tc>
          <w:tcPr>
            <w:tcW w:w="1319" w:type="dxa"/>
            <w:shd w:val="clear" w:color="auto" w:fill="auto"/>
            <w:vAlign w:val="center"/>
            <w:hideMark/>
          </w:tcPr>
          <w:p w14:paraId="4D1F70D8" w14:textId="77777777" w:rsidR="00434024" w:rsidRPr="008B556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2" w:name="_Hlk161757938"/>
            <w:bookmarkStart w:id="3" w:name="_Hlk153899216"/>
            <w:r w:rsidRPr="008B5565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A38F68B" w14:textId="77777777" w:rsidR="00434024" w:rsidRPr="008B5565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7030A0"/>
                <w:sz w:val="20"/>
                <w:szCs w:val="20"/>
              </w:rPr>
            </w:pPr>
            <w:r w:rsidRPr="008B5565">
              <w:rPr>
                <w:rFonts w:ascii="Rockwell" w:hAnsi="Rockwell"/>
                <w:b/>
                <w:bCs/>
                <w:color w:val="7030A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751" w:type="dxa"/>
            <w:shd w:val="clear" w:color="auto" w:fill="auto"/>
            <w:vAlign w:val="center"/>
            <w:hideMark/>
          </w:tcPr>
          <w:p w14:paraId="065717CE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0A1357" w:rsidRPr="00A2620A" w14:paraId="2693854F" w14:textId="77777777" w:rsidTr="006D7320">
        <w:trPr>
          <w:jc w:val="center"/>
        </w:trPr>
        <w:tc>
          <w:tcPr>
            <w:tcW w:w="1319" w:type="dxa"/>
            <w:shd w:val="clear" w:color="auto" w:fill="auto"/>
            <w:hideMark/>
          </w:tcPr>
          <w:p w14:paraId="5E8803AB" w14:textId="77777777" w:rsidR="000A1357" w:rsidRPr="008B5565" w:rsidRDefault="000A1357" w:rsidP="000A135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09" w:type="dxa"/>
            <w:shd w:val="clear" w:color="auto" w:fill="auto"/>
            <w:hideMark/>
          </w:tcPr>
          <w:p w14:paraId="2301984E" w14:textId="2C25F810" w:rsidR="000A1357" w:rsidRPr="008B5565" w:rsidRDefault="000A1357" w:rsidP="000A1357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  <w:r w:rsidRPr="004D3F20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751" w:type="dxa"/>
            <w:shd w:val="clear" w:color="auto" w:fill="auto"/>
            <w:hideMark/>
          </w:tcPr>
          <w:p w14:paraId="0F3CB25E" w14:textId="6CD1D4C3" w:rsidR="000A1357" w:rsidRPr="000A1357" w:rsidRDefault="000A1357" w:rsidP="000A1357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18"/>
                <w:szCs w:val="18"/>
              </w:rPr>
            </w:pPr>
            <w:r w:rsidRPr="004D3F20">
              <w:rPr>
                <w:rFonts w:ascii="Rockwell" w:hAnsi="Rockwell" w:cs="Segoe UI"/>
                <w:bCs/>
                <w:color w:val="404040"/>
                <w:sz w:val="20"/>
                <w:szCs w:val="20"/>
                <w:shd w:val="clear" w:color="auto" w:fill="FFFFFF"/>
              </w:rPr>
              <w:t xml:space="preserve">Light irrigation can be done according to the crop requirement. </w:t>
            </w:r>
          </w:p>
        </w:tc>
      </w:tr>
      <w:tr w:rsidR="000A1357" w:rsidRPr="00C53E86" w14:paraId="52819F68" w14:textId="77777777" w:rsidTr="006D7320">
        <w:trPr>
          <w:trHeight w:val="417"/>
          <w:jc w:val="center"/>
        </w:trPr>
        <w:tc>
          <w:tcPr>
            <w:tcW w:w="1319" w:type="dxa"/>
            <w:shd w:val="clear" w:color="auto" w:fill="auto"/>
          </w:tcPr>
          <w:p w14:paraId="046DF448" w14:textId="77777777" w:rsidR="000A1357" w:rsidRPr="008B5565" w:rsidRDefault="000A1357" w:rsidP="000A135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09" w:type="dxa"/>
            <w:shd w:val="clear" w:color="auto" w:fill="auto"/>
          </w:tcPr>
          <w:p w14:paraId="094113B3" w14:textId="3F58F7C8" w:rsidR="000A1357" w:rsidRPr="008B5565" w:rsidRDefault="000A1357" w:rsidP="000A1357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Wind speed</w:t>
            </w:r>
          </w:p>
        </w:tc>
        <w:tc>
          <w:tcPr>
            <w:tcW w:w="7751" w:type="dxa"/>
            <w:shd w:val="clear" w:color="auto" w:fill="auto"/>
          </w:tcPr>
          <w:p w14:paraId="209D6D95" w14:textId="70FE7290" w:rsidR="000A1357" w:rsidRPr="00C53E86" w:rsidRDefault="000A1357" w:rsidP="000A1357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D3F20">
              <w:rPr>
                <w:rFonts w:ascii="Rockwell" w:hAnsi="Rockwell"/>
                <w:sz w:val="20"/>
                <w:szCs w:val="20"/>
                <w:lang w:eastAsia="en-IN"/>
              </w:rPr>
              <w:t>When wind speed is above 6.4 km/h, there is a high chance of spray drift. So, farmers are advised to do spray in the early morning to avoid damage to the main crop.</w:t>
            </w:r>
          </w:p>
        </w:tc>
      </w:tr>
      <w:tr w:rsidR="00606F76" w:rsidRPr="00C53E86" w14:paraId="22995457" w14:textId="77777777" w:rsidTr="006D7320">
        <w:trPr>
          <w:trHeight w:val="417"/>
          <w:jc w:val="center"/>
        </w:trPr>
        <w:tc>
          <w:tcPr>
            <w:tcW w:w="1319" w:type="dxa"/>
            <w:shd w:val="clear" w:color="auto" w:fill="auto"/>
          </w:tcPr>
          <w:p w14:paraId="51CD2E0D" w14:textId="77777777" w:rsidR="00606F76" w:rsidRPr="008B5565" w:rsidRDefault="00606F76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Agricultural crops</w:t>
            </w:r>
          </w:p>
        </w:tc>
        <w:tc>
          <w:tcPr>
            <w:tcW w:w="1609" w:type="dxa"/>
            <w:shd w:val="clear" w:color="auto" w:fill="auto"/>
          </w:tcPr>
          <w:p w14:paraId="476C7753" w14:textId="77777777" w:rsidR="00606F76" w:rsidRPr="008B5565" w:rsidRDefault="00606F76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Harvest </w:t>
            </w:r>
          </w:p>
        </w:tc>
        <w:tc>
          <w:tcPr>
            <w:tcW w:w="7751" w:type="dxa"/>
            <w:shd w:val="clear" w:color="auto" w:fill="auto"/>
          </w:tcPr>
          <w:p w14:paraId="272A7363" w14:textId="77777777" w:rsidR="00606F76" w:rsidRPr="005C6BEF" w:rsidRDefault="00606F76" w:rsidP="00C76E40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606F76">
              <w:rPr>
                <w:rFonts w:ascii="Rockwell" w:hAnsi="Rockwell"/>
                <w:bCs/>
                <w:sz w:val="20"/>
                <w:szCs w:val="20"/>
              </w:rPr>
              <w:t>Requested to go for machine harvest to complete at the earliest.</w:t>
            </w:r>
          </w:p>
        </w:tc>
      </w:tr>
      <w:tr w:rsidR="00C76E40" w:rsidRPr="00A2620A" w14:paraId="7D386AA4" w14:textId="77777777" w:rsidTr="006D7320">
        <w:trPr>
          <w:trHeight w:val="57"/>
          <w:jc w:val="center"/>
        </w:trPr>
        <w:tc>
          <w:tcPr>
            <w:tcW w:w="1319" w:type="dxa"/>
            <w:shd w:val="clear" w:color="auto" w:fill="auto"/>
          </w:tcPr>
          <w:p w14:paraId="6F4549FF" w14:textId="77777777" w:rsidR="00C76E40" w:rsidRPr="008B5565" w:rsidRDefault="00C76E40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Rice fallow pulse</w:t>
            </w:r>
          </w:p>
        </w:tc>
        <w:tc>
          <w:tcPr>
            <w:tcW w:w="1609" w:type="dxa"/>
            <w:shd w:val="clear" w:color="auto" w:fill="auto"/>
          </w:tcPr>
          <w:p w14:paraId="5034A4E9" w14:textId="705FB3E3" w:rsidR="00C76E40" w:rsidRPr="008B5565" w:rsidRDefault="00E4315D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Flowering</w:t>
            </w:r>
            <w:r w:rsidR="00FF4925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 to pod formation </w:t>
            </w:r>
          </w:p>
        </w:tc>
        <w:tc>
          <w:tcPr>
            <w:tcW w:w="7751" w:type="dxa"/>
            <w:shd w:val="clear" w:color="auto" w:fill="auto"/>
          </w:tcPr>
          <w:p w14:paraId="385630DC" w14:textId="77777777" w:rsidR="00FE167F" w:rsidRDefault="000A1357" w:rsidP="006D7320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S</w:t>
            </w:r>
            <w:r w:rsidRPr="004D3F20">
              <w:rPr>
                <w:rFonts w:ascii="Rockwell" w:hAnsi="Rockwell"/>
                <w:sz w:val="20"/>
                <w:szCs w:val="20"/>
                <w:lang w:eastAsia="en-IN"/>
              </w:rPr>
              <w:t>pray in the early morning</w:t>
            </w:r>
            <w:r w:rsidR="00FE167F">
              <w:rPr>
                <w:rFonts w:ascii="Rockwell" w:hAnsi="Rockwell"/>
                <w:sz w:val="20"/>
                <w:szCs w:val="20"/>
                <w:lang w:eastAsia="en-IN"/>
              </w:rPr>
              <w:t xml:space="preserve">. </w:t>
            </w:r>
          </w:p>
          <w:p w14:paraId="462B1103" w14:textId="5D9D352C" w:rsidR="006D7320" w:rsidRPr="000A1357" w:rsidRDefault="00FE167F" w:rsidP="006D7320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15A59">
              <w:rPr>
                <w:rFonts w:ascii="Rockwell" w:hAnsi="Rockwell"/>
                <w:sz w:val="20"/>
                <w:szCs w:val="20"/>
              </w:rPr>
              <w:t xml:space="preserve">Cloudy weather </w:t>
            </w:r>
            <w:r>
              <w:rPr>
                <w:rFonts w:ascii="Rockwell" w:hAnsi="Rockwell"/>
                <w:sz w:val="20"/>
                <w:szCs w:val="20"/>
              </w:rPr>
              <w:t xml:space="preserve">and high wind speed </w:t>
            </w:r>
            <w:r w:rsidRPr="00C15A59">
              <w:rPr>
                <w:rFonts w:ascii="Rockwell" w:hAnsi="Rockwell"/>
                <w:sz w:val="20"/>
                <w:szCs w:val="20"/>
              </w:rPr>
              <w:t>is conducive to the incidence of diseases. Farmers are requested to take preparatory measures accordingly.</w:t>
            </w:r>
          </w:p>
        </w:tc>
      </w:tr>
      <w:tr w:rsidR="00C76E40" w:rsidRPr="00A2620A" w14:paraId="664F87F7" w14:textId="77777777" w:rsidTr="006D7320">
        <w:trPr>
          <w:trHeight w:val="57"/>
          <w:jc w:val="center"/>
        </w:trPr>
        <w:tc>
          <w:tcPr>
            <w:tcW w:w="1319" w:type="dxa"/>
            <w:shd w:val="clear" w:color="auto" w:fill="auto"/>
          </w:tcPr>
          <w:p w14:paraId="555557DF" w14:textId="77777777" w:rsidR="00C76E40" w:rsidRPr="008B5565" w:rsidRDefault="00C76E40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Cotton (irrigated)</w:t>
            </w:r>
          </w:p>
        </w:tc>
        <w:tc>
          <w:tcPr>
            <w:tcW w:w="1609" w:type="dxa"/>
            <w:shd w:val="clear" w:color="auto" w:fill="auto"/>
          </w:tcPr>
          <w:p w14:paraId="4618EFA9" w14:textId="77777777" w:rsidR="00C76E40" w:rsidRPr="008B5565" w:rsidRDefault="006D7320" w:rsidP="00C76E40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Flowering </w:t>
            </w:r>
          </w:p>
        </w:tc>
        <w:tc>
          <w:tcPr>
            <w:tcW w:w="7751" w:type="dxa"/>
            <w:shd w:val="clear" w:color="auto" w:fill="auto"/>
          </w:tcPr>
          <w:p w14:paraId="45AF0494" w14:textId="5C3C1A3D" w:rsidR="00C76E40" w:rsidRPr="00C76E40" w:rsidRDefault="00FF4925" w:rsidP="006D7320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D3F20">
              <w:rPr>
                <w:rFonts w:ascii="Rockwell" w:hAnsi="Rockwell"/>
                <w:sz w:val="20"/>
                <w:szCs w:val="20"/>
              </w:rPr>
              <w:t>Earthing up can be done to prevent the crop from falling over due to strong winds or heavy rain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C76E40" w:rsidRPr="00A2620A" w14:paraId="7BFA570F" w14:textId="77777777" w:rsidTr="006D7320">
        <w:trPr>
          <w:trHeight w:val="125"/>
          <w:jc w:val="center"/>
        </w:trPr>
        <w:tc>
          <w:tcPr>
            <w:tcW w:w="1319" w:type="dxa"/>
            <w:shd w:val="clear" w:color="auto" w:fill="auto"/>
          </w:tcPr>
          <w:p w14:paraId="142005A5" w14:textId="77777777" w:rsidR="00C76E40" w:rsidRPr="008B5565" w:rsidRDefault="00C76E40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09" w:type="dxa"/>
            <w:shd w:val="clear" w:color="auto" w:fill="auto"/>
          </w:tcPr>
          <w:p w14:paraId="2B854889" w14:textId="77777777" w:rsidR="00C76E40" w:rsidRPr="008B5565" w:rsidRDefault="00C76E40" w:rsidP="00C76E40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Wind </w:t>
            </w:r>
          </w:p>
        </w:tc>
        <w:tc>
          <w:tcPr>
            <w:tcW w:w="7751" w:type="dxa"/>
            <w:shd w:val="clear" w:color="auto" w:fill="auto"/>
          </w:tcPr>
          <w:p w14:paraId="333C6F16" w14:textId="77777777" w:rsidR="00C76E40" w:rsidRPr="00C76E40" w:rsidRDefault="00C76E40" w:rsidP="00C76E40">
            <w:pPr>
              <w:pStyle w:val="ListParagraph"/>
              <w:numPr>
                <w:ilvl w:val="0"/>
                <w:numId w:val="38"/>
              </w:numPr>
              <w:spacing w:line="23" w:lineRule="atLeast"/>
              <w:ind w:left="181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76E40">
              <w:rPr>
                <w:rFonts w:ascii="Rockwell" w:hAnsi="Rockwell"/>
                <w:bCs/>
                <w:sz w:val="20"/>
                <w:szCs w:val="20"/>
              </w:rPr>
              <w:t xml:space="preserve">Farmers are requested to practice propping. </w:t>
            </w:r>
          </w:p>
          <w:p w14:paraId="307E6520" w14:textId="77777777" w:rsidR="00C76E40" w:rsidRPr="00C76E40" w:rsidRDefault="00C76E40" w:rsidP="00C76E40">
            <w:pPr>
              <w:pStyle w:val="ListParagraph"/>
              <w:numPr>
                <w:ilvl w:val="0"/>
                <w:numId w:val="38"/>
              </w:numPr>
              <w:spacing w:after="0" w:line="23" w:lineRule="atLeast"/>
              <w:ind w:left="182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bookmarkStart w:id="4" w:name="_Hlk198050631"/>
            <w:r w:rsidRPr="00C76E40">
              <w:rPr>
                <w:rFonts w:ascii="Rockwell" w:hAnsi="Rockwell"/>
                <w:bCs/>
                <w:sz w:val="20"/>
                <w:szCs w:val="20"/>
              </w:rPr>
              <w:t xml:space="preserve">Wind break like </w:t>
            </w:r>
            <w:proofErr w:type="spellStart"/>
            <w:proofErr w:type="gramStart"/>
            <w:r w:rsidRPr="00C76E40">
              <w:rPr>
                <w:rFonts w:ascii="Rockwell" w:hAnsi="Rockwell"/>
                <w:bCs/>
                <w:sz w:val="20"/>
                <w:szCs w:val="20"/>
              </w:rPr>
              <w:t>Shevri</w:t>
            </w:r>
            <w:bookmarkEnd w:id="4"/>
            <w:proofErr w:type="spellEnd"/>
            <w:r w:rsidRPr="00C76E40">
              <w:rPr>
                <w:rFonts w:ascii="Rockwell" w:hAnsi="Rockwell"/>
                <w:bCs/>
                <w:sz w:val="20"/>
                <w:szCs w:val="20"/>
              </w:rPr>
              <w:t>(</w:t>
            </w:r>
            <w:proofErr w:type="gramEnd"/>
            <w:r w:rsidRPr="00C76E40">
              <w:rPr>
                <w:rFonts w:ascii="Rockwell" w:hAnsi="Rockwell"/>
                <w:bCs/>
                <w:sz w:val="20"/>
                <w:szCs w:val="20"/>
              </w:rPr>
              <w:t xml:space="preserve">Sesbania </w:t>
            </w:r>
            <w:proofErr w:type="spellStart"/>
            <w:r w:rsidRPr="00C76E40">
              <w:rPr>
                <w:rFonts w:ascii="Rockwell" w:hAnsi="Rockwell"/>
                <w:bCs/>
                <w:sz w:val="20"/>
                <w:szCs w:val="20"/>
              </w:rPr>
              <w:t>egyptifolia</w:t>
            </w:r>
            <w:proofErr w:type="spellEnd"/>
            <w:r w:rsidRPr="00C76E40">
              <w:rPr>
                <w:rFonts w:ascii="Rockwell" w:hAnsi="Rockwell"/>
                <w:bCs/>
                <w:sz w:val="20"/>
                <w:szCs w:val="20"/>
              </w:rPr>
              <w:t>) can be raised along the border of field in East-West direction to avoid damage due to heavy &amp; hot winds.</w:t>
            </w:r>
          </w:p>
        </w:tc>
      </w:tr>
      <w:tr w:rsidR="00C76E40" w:rsidRPr="00A2620A" w14:paraId="54725595" w14:textId="77777777" w:rsidTr="006D7320">
        <w:trPr>
          <w:trHeight w:val="125"/>
          <w:jc w:val="center"/>
        </w:trPr>
        <w:tc>
          <w:tcPr>
            <w:tcW w:w="1319" w:type="dxa"/>
            <w:shd w:val="clear" w:color="auto" w:fill="auto"/>
          </w:tcPr>
          <w:p w14:paraId="4DEAE3DE" w14:textId="77777777" w:rsidR="00C76E40" w:rsidRPr="008B5565" w:rsidRDefault="00C76E40" w:rsidP="00C76E40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FF0000"/>
                <w:sz w:val="20"/>
                <w:szCs w:val="20"/>
              </w:rPr>
              <w:t>General</w:t>
            </w:r>
          </w:p>
        </w:tc>
        <w:tc>
          <w:tcPr>
            <w:tcW w:w="1609" w:type="dxa"/>
            <w:shd w:val="clear" w:color="auto" w:fill="auto"/>
          </w:tcPr>
          <w:p w14:paraId="47349A95" w14:textId="77777777" w:rsidR="00C76E40" w:rsidRPr="008B5565" w:rsidRDefault="00C76E40" w:rsidP="00C76E40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8B5565">
              <w:rPr>
                <w:rFonts w:ascii="Rockwell" w:hAnsi="Rockwell"/>
                <w:color w:val="7030A0"/>
                <w:sz w:val="20"/>
                <w:szCs w:val="20"/>
              </w:rPr>
              <w:t>Preparatory work</w:t>
            </w:r>
          </w:p>
        </w:tc>
        <w:tc>
          <w:tcPr>
            <w:tcW w:w="7751" w:type="dxa"/>
            <w:shd w:val="clear" w:color="auto" w:fill="auto"/>
          </w:tcPr>
          <w:p w14:paraId="481B254A" w14:textId="77777777" w:rsidR="00C76E40" w:rsidRPr="00A2620A" w:rsidRDefault="00C76E40" w:rsidP="00C76E40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>Utilize the shower for summer ploughing to improve the soil's physical condition.</w:t>
            </w:r>
          </w:p>
        </w:tc>
      </w:tr>
    </w:tbl>
    <w:p w14:paraId="414A1CD4" w14:textId="0BE94501" w:rsidR="00D4013C" w:rsidRDefault="00B07B20" w:rsidP="006D7320">
      <w:pPr>
        <w:pStyle w:val="ListParagraph"/>
        <w:tabs>
          <w:tab w:val="left" w:pos="0"/>
        </w:tabs>
        <w:ind w:right="-425"/>
        <w:jc w:val="both"/>
        <w:rPr>
          <w:rFonts w:ascii="Rockwell" w:hAnsi="Rockwell"/>
          <w:color w:val="00B050"/>
          <w:sz w:val="18"/>
          <w:szCs w:val="18"/>
        </w:rPr>
      </w:pPr>
      <w:r w:rsidRPr="00A2620A">
        <w:rPr>
          <w:rFonts w:ascii="Rockwell" w:hAnsi="Rockwell"/>
          <w:color w:val="00B050"/>
          <w:sz w:val="18"/>
          <w:szCs w:val="18"/>
        </w:rPr>
        <w:t xml:space="preserve">SMS: </w:t>
      </w:r>
      <w:bookmarkStart w:id="5" w:name="_Hlk172650052"/>
      <w:bookmarkStart w:id="6" w:name="_Hlk170489352"/>
      <w:bookmarkStart w:id="7" w:name="_Hlk171696020"/>
      <w:bookmarkStart w:id="8" w:name="_Hlk161166823"/>
      <w:bookmarkStart w:id="9" w:name="_Hlk161418459"/>
      <w:bookmarkStart w:id="10" w:name="_Hlk164788470"/>
      <w:r w:rsidR="00B972AC" w:rsidRPr="00A2620A">
        <w:rPr>
          <w:rFonts w:ascii="Rockwell" w:hAnsi="Rockwell"/>
          <w:color w:val="00B050"/>
          <w:sz w:val="18"/>
          <w:szCs w:val="18"/>
        </w:rPr>
        <w:t>Rain</w:t>
      </w:r>
      <w:r w:rsidR="00597A6A" w:rsidRPr="00A2620A">
        <w:rPr>
          <w:rFonts w:ascii="Rockwell" w:hAnsi="Rockwell"/>
          <w:color w:val="00B050"/>
          <w:sz w:val="18"/>
          <w:szCs w:val="18"/>
        </w:rPr>
        <w:t>:</w:t>
      </w:r>
      <w:r w:rsidR="001E3F03">
        <w:rPr>
          <w:rFonts w:ascii="Rockwell" w:hAnsi="Rockwell"/>
          <w:color w:val="00B050"/>
          <w:sz w:val="18"/>
          <w:szCs w:val="18"/>
        </w:rPr>
        <w:t xml:space="preserve"> </w:t>
      </w:r>
      <w:r w:rsidR="00C63F61">
        <w:rPr>
          <w:rFonts w:ascii="Rockwell" w:hAnsi="Rockwell"/>
          <w:color w:val="00B050"/>
          <w:sz w:val="18"/>
          <w:szCs w:val="18"/>
        </w:rPr>
        <w:t>29.05-2</w:t>
      </w:r>
      <w:r w:rsidR="001E3F03">
        <w:rPr>
          <w:rFonts w:ascii="Rockwell" w:hAnsi="Rockwell"/>
          <w:color w:val="00B050"/>
          <w:sz w:val="18"/>
          <w:szCs w:val="18"/>
        </w:rPr>
        <w:t xml:space="preserve"> </w:t>
      </w:r>
      <w:r w:rsidR="00C63F61">
        <w:rPr>
          <w:rFonts w:ascii="Rockwell" w:hAnsi="Rockwell"/>
          <w:color w:val="00B050"/>
          <w:sz w:val="18"/>
          <w:szCs w:val="18"/>
        </w:rPr>
        <w:t>mm</w:t>
      </w:r>
      <w:r w:rsidR="008706B0" w:rsidRPr="00A2620A">
        <w:rPr>
          <w:rFonts w:ascii="Rockwell" w:hAnsi="Rockwell"/>
          <w:color w:val="00B050"/>
          <w:sz w:val="18"/>
          <w:szCs w:val="18"/>
        </w:rPr>
        <w:t>.</w:t>
      </w:r>
      <w:r w:rsidR="00FF4925">
        <w:rPr>
          <w:rFonts w:ascii="Rockwell" w:hAnsi="Rockwell"/>
          <w:color w:val="00B050"/>
          <w:sz w:val="18"/>
          <w:szCs w:val="18"/>
        </w:rPr>
        <w:t xml:space="preserve"> </w:t>
      </w:r>
      <w:r w:rsidR="00642563">
        <w:rPr>
          <w:rFonts w:ascii="Rockwell" w:hAnsi="Rockwell"/>
          <w:color w:val="00B050"/>
          <w:sz w:val="18"/>
          <w:szCs w:val="18"/>
        </w:rPr>
        <w:t>Pulse</w:t>
      </w:r>
      <w:r w:rsidR="006D7320">
        <w:rPr>
          <w:rFonts w:ascii="Rockwell" w:hAnsi="Rockwell"/>
          <w:color w:val="00B050"/>
          <w:sz w:val="18"/>
          <w:szCs w:val="18"/>
        </w:rPr>
        <w:t xml:space="preserve"> and cotton </w:t>
      </w:r>
      <w:r w:rsidR="00642563">
        <w:rPr>
          <w:rFonts w:ascii="Rockwell" w:hAnsi="Rockwell"/>
          <w:color w:val="00B050"/>
          <w:sz w:val="18"/>
          <w:szCs w:val="18"/>
        </w:rPr>
        <w:t xml:space="preserve">- </w:t>
      </w:r>
      <w:r w:rsidR="006D7320" w:rsidRPr="006D7320">
        <w:rPr>
          <w:rFonts w:ascii="Rockwell" w:hAnsi="Rockwell"/>
          <w:color w:val="00B050"/>
          <w:sz w:val="18"/>
          <w:szCs w:val="18"/>
        </w:rPr>
        <w:t>Avoid spraying</w:t>
      </w:r>
      <w:r w:rsidR="006D7320">
        <w:rPr>
          <w:rFonts w:ascii="Rockwell" w:hAnsi="Rockwell"/>
          <w:color w:val="00B050"/>
          <w:sz w:val="18"/>
          <w:szCs w:val="18"/>
        </w:rPr>
        <w:t>, provide d</w:t>
      </w:r>
      <w:r w:rsidR="006D7320" w:rsidRPr="006D7320">
        <w:rPr>
          <w:rFonts w:ascii="Rockwell" w:hAnsi="Rockwell"/>
          <w:color w:val="00B050"/>
          <w:sz w:val="18"/>
          <w:szCs w:val="18"/>
        </w:rPr>
        <w:t>rainage facilities to avoid water logging</w:t>
      </w:r>
      <w:r w:rsidR="006D7320">
        <w:rPr>
          <w:rFonts w:ascii="Rockwell" w:hAnsi="Rockwell"/>
          <w:color w:val="00B050"/>
          <w:sz w:val="18"/>
          <w:szCs w:val="18"/>
        </w:rPr>
        <w:t xml:space="preserve">. </w:t>
      </w:r>
      <w:r w:rsidR="00C76E40" w:rsidRPr="00C76E40">
        <w:rPr>
          <w:rFonts w:ascii="Rockwell" w:hAnsi="Rockwell"/>
          <w:color w:val="00B050"/>
          <w:sz w:val="18"/>
          <w:szCs w:val="18"/>
        </w:rPr>
        <w:t>Banana</w:t>
      </w:r>
      <w:r w:rsidR="00C76E40">
        <w:rPr>
          <w:rFonts w:ascii="Rockwell" w:hAnsi="Rockwell"/>
          <w:color w:val="00B050"/>
          <w:sz w:val="18"/>
          <w:szCs w:val="18"/>
        </w:rPr>
        <w:t xml:space="preserve"> – </w:t>
      </w:r>
      <w:r w:rsidR="00C76E40" w:rsidRPr="00C76E40">
        <w:rPr>
          <w:rFonts w:ascii="Rockwell" w:hAnsi="Rockwell"/>
          <w:color w:val="00B050"/>
          <w:sz w:val="18"/>
          <w:szCs w:val="18"/>
        </w:rPr>
        <w:t>propping</w:t>
      </w:r>
      <w:r w:rsidR="00C76E40">
        <w:rPr>
          <w:rFonts w:ascii="Rockwell" w:hAnsi="Rockwell"/>
          <w:color w:val="00B050"/>
          <w:sz w:val="18"/>
          <w:szCs w:val="18"/>
        </w:rPr>
        <w:t xml:space="preserve"> and practice w</w:t>
      </w:r>
      <w:r w:rsidR="00C76E40" w:rsidRPr="00C76E40">
        <w:rPr>
          <w:rFonts w:ascii="Rockwell" w:hAnsi="Rockwell"/>
          <w:color w:val="00B050"/>
          <w:sz w:val="18"/>
          <w:szCs w:val="18"/>
        </w:rPr>
        <w:t xml:space="preserve">ind break like </w:t>
      </w:r>
      <w:proofErr w:type="spellStart"/>
      <w:r w:rsidR="00C76E40" w:rsidRPr="00C76E40">
        <w:rPr>
          <w:rFonts w:ascii="Rockwell" w:hAnsi="Rockwell"/>
          <w:color w:val="00B050"/>
          <w:sz w:val="18"/>
          <w:szCs w:val="18"/>
        </w:rPr>
        <w:t>Shevri</w:t>
      </w:r>
      <w:proofErr w:type="spellEnd"/>
      <w:r w:rsidR="00C76E40">
        <w:rPr>
          <w:rFonts w:ascii="Rockwell" w:hAnsi="Rockwell"/>
          <w:color w:val="00B050"/>
          <w:sz w:val="18"/>
          <w:szCs w:val="18"/>
        </w:rPr>
        <w:t xml:space="preserve">. </w:t>
      </w:r>
    </w:p>
    <w:p w14:paraId="5340D9D7" w14:textId="77777777" w:rsidR="00D4013C" w:rsidRPr="008B5565" w:rsidRDefault="00D4013C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4"/>
          <w:szCs w:val="4"/>
        </w:rPr>
      </w:pPr>
    </w:p>
    <w:p w14:paraId="79F1EB5D" w14:textId="77777777" w:rsidR="00173537" w:rsidRPr="00173537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p w14:paraId="50DF3BF4" w14:textId="77777777" w:rsidR="00173537" w:rsidRPr="00A102C3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tbl>
      <w:tblPr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8742"/>
      </w:tblGrid>
      <w:tr w:rsidR="00FF4925" w:rsidRPr="00961AB8" w14:paraId="760657C5" w14:textId="77777777" w:rsidTr="009E6494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8D45" w14:textId="77777777" w:rsidR="00FF4925" w:rsidRPr="00242EDB" w:rsidRDefault="00FF4925" w:rsidP="009E6494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11" w:name="_Hlk198915182"/>
            <w:r w:rsidRPr="00242EDB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FF4925" w:rsidRPr="000D40DF" w14:paraId="566A1FEF" w14:textId="77777777" w:rsidTr="009E6494">
        <w:trPr>
          <w:trHeight w:val="278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1A3F" w14:textId="77777777" w:rsidR="00FF4925" w:rsidRPr="000D40DF" w:rsidRDefault="00FF4925" w:rsidP="009E6494">
            <w:pPr>
              <w:spacing w:line="259" w:lineRule="auto"/>
              <w:contextualSpacing/>
              <w:jc w:val="both"/>
              <w:rPr>
                <w:rFonts w:ascii="Rockwell" w:hAnsi="Rockwell"/>
                <w:color w:val="215868" w:themeColor="accent5" w:themeShade="80"/>
                <w:sz w:val="20"/>
                <w:szCs w:val="20"/>
              </w:rPr>
            </w:pPr>
            <w:r w:rsidRPr="000D40DF">
              <w:rPr>
                <w:rFonts w:ascii="Rockwell" w:hAnsi="Rockwell"/>
                <w:color w:val="215868" w:themeColor="accent5" w:themeShade="80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E27E" w14:textId="77777777" w:rsidR="00FF4925" w:rsidRDefault="00FF4925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1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(28.05.2025): Light to moderate rain at isolated places with thunderstorm &amp; lightning at one or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two places is likely to occur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over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to very heavy rain is likely to occur at isolated places over Ghat areas of Tirunelveli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district; Theni and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districts.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</w:p>
          <w:p w14:paraId="331EBC23" w14:textId="77777777" w:rsidR="00FF4925" w:rsidRPr="004D3F20" w:rsidRDefault="00FF4925" w:rsidP="009E6494">
            <w:pPr>
              <w:jc w:val="both"/>
              <w:rPr>
                <w:rFonts w:ascii="Rockwell" w:hAnsi="Rockwell" w:cs="Calibri"/>
                <w:b/>
                <w:color w:val="215868" w:themeColor="accent5" w:themeShade="80"/>
                <w:sz w:val="10"/>
                <w:szCs w:val="10"/>
              </w:rPr>
            </w:pPr>
          </w:p>
          <w:p w14:paraId="3D2465AE" w14:textId="77777777" w:rsidR="00FF4925" w:rsidRPr="00C63F61" w:rsidRDefault="00FF4925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2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(29.05.2025): Light to moderate rain at isolated places with thunderstorm &amp; lightning at one or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two places is likely to occur 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over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rain is likely to occur at isolated places over Ghat areas of Tirunelveli district;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Tiruppur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Dindigul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Theni,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and Kanyakumari districts.</w:t>
            </w:r>
          </w:p>
          <w:p w14:paraId="385D8B52" w14:textId="77777777" w:rsidR="00FF4925" w:rsidRPr="004D3F20" w:rsidRDefault="00FF4925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0"/>
                <w:szCs w:val="10"/>
              </w:rPr>
            </w:pPr>
          </w:p>
          <w:p w14:paraId="77B68AB9" w14:textId="77777777" w:rsidR="00FF4925" w:rsidRPr="00C63F61" w:rsidRDefault="00FF4925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3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(30.05.2025) and Day 4 (31.05.2025): Light to moderate rain at a few places with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thunderstorm &amp;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lightning at one or two places is likely to occur over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to very heavy rain is likely to occur at isolated places over Ghat areas of Coimbatore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and Tirunelveli districts; Nilgiris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and Theni districts. </w:t>
            </w:r>
          </w:p>
          <w:p w14:paraId="30F4D56B" w14:textId="77777777" w:rsidR="00FF4925" w:rsidRPr="004D3F20" w:rsidRDefault="00FF4925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0"/>
                <w:szCs w:val="10"/>
              </w:rPr>
            </w:pPr>
          </w:p>
          <w:p w14:paraId="3BAC273D" w14:textId="77777777" w:rsidR="00FF4925" w:rsidRPr="002C5FC4" w:rsidRDefault="00FF4925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5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(01.06.2025): Light to moderate rain at isolated places is likely to occur over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</w:p>
        </w:tc>
      </w:tr>
      <w:bookmarkEnd w:id="11"/>
    </w:tbl>
    <w:p w14:paraId="569922E2" w14:textId="77777777" w:rsidR="00E60098" w:rsidRDefault="00E60098" w:rsidP="000A3E65">
      <w:pPr>
        <w:rPr>
          <w:rFonts w:ascii="Rockwell" w:eastAsia="Calibri" w:hAnsi="Rockwell"/>
          <w:color w:val="00B050"/>
          <w:sz w:val="6"/>
          <w:szCs w:val="6"/>
        </w:rPr>
      </w:pPr>
    </w:p>
    <w:p w14:paraId="4BDC1F21" w14:textId="77777777" w:rsidR="001A62D8" w:rsidRPr="0070064F" w:rsidRDefault="001A62D8" w:rsidP="000A3E65">
      <w:pPr>
        <w:rPr>
          <w:rFonts w:ascii="Rockwell" w:eastAsia="Calibri" w:hAnsi="Rockwell"/>
          <w:color w:val="00B050"/>
          <w:sz w:val="6"/>
          <w:szCs w:val="6"/>
        </w:rPr>
      </w:pPr>
    </w:p>
    <w:bookmarkEnd w:id="1"/>
    <w:bookmarkEnd w:id="2"/>
    <w:bookmarkEnd w:id="3"/>
    <w:bookmarkEnd w:id="5"/>
    <w:bookmarkEnd w:id="6"/>
    <w:bookmarkEnd w:id="7"/>
    <w:bookmarkEnd w:id="8"/>
    <w:bookmarkEnd w:id="9"/>
    <w:bookmarkEnd w:id="10"/>
    <w:p w14:paraId="56A30576" w14:textId="77777777" w:rsidR="00A47816" w:rsidRPr="00536E56" w:rsidRDefault="00A47816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2"/>
          <w:szCs w:val="2"/>
        </w:rPr>
      </w:pPr>
    </w:p>
    <w:p w14:paraId="47155CDA" w14:textId="77777777" w:rsidR="00A802CC" w:rsidRPr="00A2620A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Professor and Head</w:t>
      </w:r>
    </w:p>
    <w:p w14:paraId="199800FF" w14:textId="77777777" w:rsidR="00A802CC" w:rsidRPr="00A2620A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Agricultural Research Station</w:t>
      </w:r>
    </w:p>
    <w:p w14:paraId="776AFC64" w14:textId="77777777" w:rsidR="007A1B97" w:rsidRPr="00A2620A" w:rsidRDefault="00A802CC" w:rsidP="000A3E65">
      <w:pPr>
        <w:tabs>
          <w:tab w:val="left" w:pos="1131"/>
        </w:tabs>
        <w:jc w:val="center"/>
        <w:rPr>
          <w:rFonts w:ascii="Rockwell" w:hAnsi="Rockwell"/>
          <w:sz w:val="20"/>
          <w:szCs w:val="20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="00B51755"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Kovilpatti</w:t>
      </w:r>
    </w:p>
    <w:sectPr w:rsidR="007A1B97" w:rsidRPr="00A2620A" w:rsidSect="00784256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5B43" w14:textId="77777777" w:rsidR="00915F59" w:rsidRDefault="00915F59" w:rsidP="00C13008">
      <w:r>
        <w:separator/>
      </w:r>
    </w:p>
  </w:endnote>
  <w:endnote w:type="continuationSeparator" w:id="0">
    <w:p w14:paraId="3C65A114" w14:textId="77777777" w:rsidR="00915F59" w:rsidRDefault="00915F59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5EFA" w14:textId="77777777" w:rsidR="00915F59" w:rsidRDefault="00915F59" w:rsidP="00C13008">
      <w:r>
        <w:separator/>
      </w:r>
    </w:p>
  </w:footnote>
  <w:footnote w:type="continuationSeparator" w:id="0">
    <w:p w14:paraId="2DA06672" w14:textId="77777777" w:rsidR="00915F59" w:rsidRDefault="00915F59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A4A"/>
    <w:multiLevelType w:val="hybridMultilevel"/>
    <w:tmpl w:val="E0944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23DD"/>
    <w:multiLevelType w:val="hybridMultilevel"/>
    <w:tmpl w:val="51360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263A4"/>
    <w:multiLevelType w:val="multilevel"/>
    <w:tmpl w:val="B16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1793A"/>
    <w:multiLevelType w:val="hybridMultilevel"/>
    <w:tmpl w:val="F5461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62821"/>
    <w:multiLevelType w:val="hybridMultilevel"/>
    <w:tmpl w:val="43B83B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3" w15:restartNumberingAfterBreak="0">
    <w:nsid w:val="69181A19"/>
    <w:multiLevelType w:val="hybridMultilevel"/>
    <w:tmpl w:val="451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F3ADF"/>
    <w:multiLevelType w:val="hybridMultilevel"/>
    <w:tmpl w:val="55866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F7927"/>
    <w:multiLevelType w:val="hybridMultilevel"/>
    <w:tmpl w:val="24F2A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86044">
    <w:abstractNumId w:val="1"/>
  </w:num>
  <w:num w:numId="2" w16cid:durableId="1102533159">
    <w:abstractNumId w:val="16"/>
  </w:num>
  <w:num w:numId="3" w16cid:durableId="2003191090">
    <w:abstractNumId w:val="5"/>
  </w:num>
  <w:num w:numId="4" w16cid:durableId="538127012">
    <w:abstractNumId w:val="35"/>
  </w:num>
  <w:num w:numId="5" w16cid:durableId="1776746621">
    <w:abstractNumId w:val="28"/>
  </w:num>
  <w:num w:numId="6" w16cid:durableId="413236718">
    <w:abstractNumId w:val="15"/>
  </w:num>
  <w:num w:numId="7" w16cid:durableId="67919093">
    <w:abstractNumId w:val="39"/>
  </w:num>
  <w:num w:numId="8" w16cid:durableId="709843435">
    <w:abstractNumId w:val="29"/>
  </w:num>
  <w:num w:numId="9" w16cid:durableId="775828075">
    <w:abstractNumId w:val="32"/>
  </w:num>
  <w:num w:numId="10" w16cid:durableId="874345024">
    <w:abstractNumId w:val="19"/>
  </w:num>
  <w:num w:numId="11" w16cid:durableId="1352489442">
    <w:abstractNumId w:val="33"/>
  </w:num>
  <w:num w:numId="12" w16cid:durableId="1248609137">
    <w:abstractNumId w:val="24"/>
  </w:num>
  <w:num w:numId="13" w16cid:durableId="731385440">
    <w:abstractNumId w:val="13"/>
  </w:num>
  <w:num w:numId="14" w16cid:durableId="211576266">
    <w:abstractNumId w:val="37"/>
  </w:num>
  <w:num w:numId="15" w16cid:durableId="779767119">
    <w:abstractNumId w:val="27"/>
  </w:num>
  <w:num w:numId="16" w16cid:durableId="640231065">
    <w:abstractNumId w:val="8"/>
  </w:num>
  <w:num w:numId="17" w16cid:durableId="542786748">
    <w:abstractNumId w:val="18"/>
  </w:num>
  <w:num w:numId="18" w16cid:durableId="23559216">
    <w:abstractNumId w:val="7"/>
  </w:num>
  <w:num w:numId="19" w16cid:durableId="642121828">
    <w:abstractNumId w:val="0"/>
  </w:num>
  <w:num w:numId="20" w16cid:durableId="1452700925">
    <w:abstractNumId w:val="12"/>
  </w:num>
  <w:num w:numId="21" w16cid:durableId="1495994098">
    <w:abstractNumId w:val="3"/>
  </w:num>
  <w:num w:numId="22" w16cid:durableId="388304146">
    <w:abstractNumId w:val="25"/>
  </w:num>
  <w:num w:numId="23" w16cid:durableId="1112360117">
    <w:abstractNumId w:val="14"/>
  </w:num>
  <w:num w:numId="24" w16cid:durableId="573470435">
    <w:abstractNumId w:val="20"/>
  </w:num>
  <w:num w:numId="25" w16cid:durableId="2094936322">
    <w:abstractNumId w:val="2"/>
  </w:num>
  <w:num w:numId="26" w16cid:durableId="914820382">
    <w:abstractNumId w:val="30"/>
  </w:num>
  <w:num w:numId="27" w16cid:durableId="149253274">
    <w:abstractNumId w:val="22"/>
  </w:num>
  <w:num w:numId="28" w16cid:durableId="1526551633">
    <w:abstractNumId w:val="23"/>
  </w:num>
  <w:num w:numId="29" w16cid:durableId="2065984666">
    <w:abstractNumId w:val="9"/>
  </w:num>
  <w:num w:numId="30" w16cid:durableId="769085858">
    <w:abstractNumId w:val="17"/>
  </w:num>
  <w:num w:numId="31" w16cid:durableId="1765491904">
    <w:abstractNumId w:val="31"/>
  </w:num>
  <w:num w:numId="32" w16cid:durableId="1640723539">
    <w:abstractNumId w:val="34"/>
  </w:num>
  <w:num w:numId="33" w16cid:durableId="827356555">
    <w:abstractNumId w:val="6"/>
  </w:num>
  <w:num w:numId="34" w16cid:durableId="1396972741">
    <w:abstractNumId w:val="38"/>
  </w:num>
  <w:num w:numId="35" w16cid:durableId="2089573401">
    <w:abstractNumId w:val="10"/>
  </w:num>
  <w:num w:numId="36" w16cid:durableId="1757051560">
    <w:abstractNumId w:val="4"/>
  </w:num>
  <w:num w:numId="37" w16cid:durableId="1673874649">
    <w:abstractNumId w:val="11"/>
  </w:num>
  <w:num w:numId="38" w16cid:durableId="65540784">
    <w:abstractNumId w:val="36"/>
  </w:num>
  <w:num w:numId="39" w16cid:durableId="886986521">
    <w:abstractNumId w:val="21"/>
  </w:num>
  <w:num w:numId="40" w16cid:durableId="137897254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0F0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28C"/>
    <w:rsid w:val="00013370"/>
    <w:rsid w:val="0001338C"/>
    <w:rsid w:val="000135D4"/>
    <w:rsid w:val="0001366E"/>
    <w:rsid w:val="0001385C"/>
    <w:rsid w:val="00013966"/>
    <w:rsid w:val="00013A07"/>
    <w:rsid w:val="00013E1E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47E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A2D"/>
    <w:rsid w:val="00034C58"/>
    <w:rsid w:val="000351BE"/>
    <w:rsid w:val="0003528F"/>
    <w:rsid w:val="00035A0A"/>
    <w:rsid w:val="00035BBE"/>
    <w:rsid w:val="00035EA1"/>
    <w:rsid w:val="00036555"/>
    <w:rsid w:val="00036A2F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47E4C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1BD"/>
    <w:rsid w:val="0005557E"/>
    <w:rsid w:val="0005562A"/>
    <w:rsid w:val="00055822"/>
    <w:rsid w:val="00055E57"/>
    <w:rsid w:val="00055EB4"/>
    <w:rsid w:val="00055F1B"/>
    <w:rsid w:val="00055F28"/>
    <w:rsid w:val="00055F9E"/>
    <w:rsid w:val="000560BE"/>
    <w:rsid w:val="00056244"/>
    <w:rsid w:val="000562D6"/>
    <w:rsid w:val="000564D6"/>
    <w:rsid w:val="000568AF"/>
    <w:rsid w:val="0005695D"/>
    <w:rsid w:val="00056A61"/>
    <w:rsid w:val="00056C4A"/>
    <w:rsid w:val="000570DE"/>
    <w:rsid w:val="00057156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1DD9"/>
    <w:rsid w:val="000623D4"/>
    <w:rsid w:val="000625B3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67B0C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58"/>
    <w:rsid w:val="00077EDB"/>
    <w:rsid w:val="00080017"/>
    <w:rsid w:val="0008065C"/>
    <w:rsid w:val="00080814"/>
    <w:rsid w:val="00081092"/>
    <w:rsid w:val="000811BE"/>
    <w:rsid w:val="00081224"/>
    <w:rsid w:val="0008125B"/>
    <w:rsid w:val="000812E3"/>
    <w:rsid w:val="000812F9"/>
    <w:rsid w:val="0008131D"/>
    <w:rsid w:val="00081B4B"/>
    <w:rsid w:val="00081E68"/>
    <w:rsid w:val="00081FBF"/>
    <w:rsid w:val="00082516"/>
    <w:rsid w:val="000825BA"/>
    <w:rsid w:val="00082917"/>
    <w:rsid w:val="00082BBA"/>
    <w:rsid w:val="00082C05"/>
    <w:rsid w:val="00082C7D"/>
    <w:rsid w:val="00082CCD"/>
    <w:rsid w:val="00082F15"/>
    <w:rsid w:val="0008308E"/>
    <w:rsid w:val="00083102"/>
    <w:rsid w:val="00083957"/>
    <w:rsid w:val="00083BF8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3C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17D3"/>
    <w:rsid w:val="00091877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357"/>
    <w:rsid w:val="000A1406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E65"/>
    <w:rsid w:val="000A3FBB"/>
    <w:rsid w:val="000A4016"/>
    <w:rsid w:val="000A432A"/>
    <w:rsid w:val="000A45EA"/>
    <w:rsid w:val="000A4873"/>
    <w:rsid w:val="000A4961"/>
    <w:rsid w:val="000A4B2F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7BF"/>
    <w:rsid w:val="000B4867"/>
    <w:rsid w:val="000B4C61"/>
    <w:rsid w:val="000B4D10"/>
    <w:rsid w:val="000B4F07"/>
    <w:rsid w:val="000B4FE6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D7C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09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2E5"/>
    <w:rsid w:val="000D291A"/>
    <w:rsid w:val="000D2939"/>
    <w:rsid w:val="000D2BDC"/>
    <w:rsid w:val="000D2E98"/>
    <w:rsid w:val="000D2F9D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48C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83C"/>
    <w:rsid w:val="000F59C9"/>
    <w:rsid w:val="000F5B2C"/>
    <w:rsid w:val="000F5D06"/>
    <w:rsid w:val="000F5E3B"/>
    <w:rsid w:val="000F62FF"/>
    <w:rsid w:val="000F6325"/>
    <w:rsid w:val="000F6382"/>
    <w:rsid w:val="000F65EA"/>
    <w:rsid w:val="000F6A4B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5DA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3BA"/>
    <w:rsid w:val="00104447"/>
    <w:rsid w:val="00104522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4F2B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8D2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9C0"/>
    <w:rsid w:val="00120B4F"/>
    <w:rsid w:val="00120C41"/>
    <w:rsid w:val="00120D24"/>
    <w:rsid w:val="00121066"/>
    <w:rsid w:val="001211CA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4C"/>
    <w:rsid w:val="00122698"/>
    <w:rsid w:val="001226F9"/>
    <w:rsid w:val="0012276A"/>
    <w:rsid w:val="0012276F"/>
    <w:rsid w:val="0012293C"/>
    <w:rsid w:val="0012297B"/>
    <w:rsid w:val="00122D52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1D9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76C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BD5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6B0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11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537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849"/>
    <w:rsid w:val="00180972"/>
    <w:rsid w:val="001809D4"/>
    <w:rsid w:val="00180A6B"/>
    <w:rsid w:val="00180C6A"/>
    <w:rsid w:val="001811C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1C1"/>
    <w:rsid w:val="0018650F"/>
    <w:rsid w:val="0018679E"/>
    <w:rsid w:val="001868D8"/>
    <w:rsid w:val="00186B2C"/>
    <w:rsid w:val="00186C35"/>
    <w:rsid w:val="00186E65"/>
    <w:rsid w:val="00186F1B"/>
    <w:rsid w:val="00187064"/>
    <w:rsid w:val="0018747C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5DE7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561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2D8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BAD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3B83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6F61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4FB"/>
    <w:rsid w:val="001C2505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80E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3E6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819"/>
    <w:rsid w:val="001D5912"/>
    <w:rsid w:val="001D59C0"/>
    <w:rsid w:val="001D5B20"/>
    <w:rsid w:val="001D6128"/>
    <w:rsid w:val="001D6317"/>
    <w:rsid w:val="001D63C1"/>
    <w:rsid w:val="001D646F"/>
    <w:rsid w:val="001D6572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88"/>
    <w:rsid w:val="001E2FA1"/>
    <w:rsid w:val="001E3349"/>
    <w:rsid w:val="001E3443"/>
    <w:rsid w:val="001E3E44"/>
    <w:rsid w:val="001E3F03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74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A95"/>
    <w:rsid w:val="001F3F27"/>
    <w:rsid w:val="001F4063"/>
    <w:rsid w:val="001F4115"/>
    <w:rsid w:val="001F4120"/>
    <w:rsid w:val="001F41D1"/>
    <w:rsid w:val="001F4227"/>
    <w:rsid w:val="001F42BA"/>
    <w:rsid w:val="001F43BE"/>
    <w:rsid w:val="001F44E5"/>
    <w:rsid w:val="001F46AB"/>
    <w:rsid w:val="001F4915"/>
    <w:rsid w:val="001F4C0E"/>
    <w:rsid w:val="001F4C70"/>
    <w:rsid w:val="001F4D7B"/>
    <w:rsid w:val="001F503F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C9D"/>
    <w:rsid w:val="00215D61"/>
    <w:rsid w:val="002163EA"/>
    <w:rsid w:val="00216652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48A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52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0FC"/>
    <w:rsid w:val="00223319"/>
    <w:rsid w:val="0022341B"/>
    <w:rsid w:val="00223546"/>
    <w:rsid w:val="002236AF"/>
    <w:rsid w:val="00223B36"/>
    <w:rsid w:val="00223FCB"/>
    <w:rsid w:val="002241B8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85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C85"/>
    <w:rsid w:val="00234D1B"/>
    <w:rsid w:val="00234D2D"/>
    <w:rsid w:val="00234D8D"/>
    <w:rsid w:val="002350E7"/>
    <w:rsid w:val="00235239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9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A15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2A9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93C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47FA3"/>
    <w:rsid w:val="00250162"/>
    <w:rsid w:val="002506AF"/>
    <w:rsid w:val="0025102A"/>
    <w:rsid w:val="00251032"/>
    <w:rsid w:val="00251076"/>
    <w:rsid w:val="0025126C"/>
    <w:rsid w:val="002515CB"/>
    <w:rsid w:val="002516CA"/>
    <w:rsid w:val="0025174E"/>
    <w:rsid w:val="00251AE6"/>
    <w:rsid w:val="00251B77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DEA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044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A81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CCA"/>
    <w:rsid w:val="00283D3D"/>
    <w:rsid w:val="00283F16"/>
    <w:rsid w:val="00284008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12B"/>
    <w:rsid w:val="002A43FA"/>
    <w:rsid w:val="002A455D"/>
    <w:rsid w:val="002A48D5"/>
    <w:rsid w:val="002A4AB7"/>
    <w:rsid w:val="002A4AF6"/>
    <w:rsid w:val="002A4BC9"/>
    <w:rsid w:val="002A4F91"/>
    <w:rsid w:val="002A530A"/>
    <w:rsid w:val="002A5399"/>
    <w:rsid w:val="002A5451"/>
    <w:rsid w:val="002A5473"/>
    <w:rsid w:val="002A5583"/>
    <w:rsid w:val="002A5807"/>
    <w:rsid w:val="002A5DCF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019"/>
    <w:rsid w:val="002A732A"/>
    <w:rsid w:val="002A79A5"/>
    <w:rsid w:val="002B00AE"/>
    <w:rsid w:val="002B02C5"/>
    <w:rsid w:val="002B04A2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1E93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0A7"/>
    <w:rsid w:val="002B5450"/>
    <w:rsid w:val="002B5461"/>
    <w:rsid w:val="002B5BE1"/>
    <w:rsid w:val="002B5C74"/>
    <w:rsid w:val="002B5CFA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76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A28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2B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2EE6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B7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2C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09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6F5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BB6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41A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B07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955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1DB6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3C5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204"/>
    <w:rsid w:val="00340393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221"/>
    <w:rsid w:val="0035248C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3DBD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6FE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0D13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4EAF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033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98D"/>
    <w:rsid w:val="00394AD0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6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AD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1DC"/>
    <w:rsid w:val="003B14D7"/>
    <w:rsid w:val="003B152A"/>
    <w:rsid w:val="003B15CC"/>
    <w:rsid w:val="003B15FB"/>
    <w:rsid w:val="003B18A1"/>
    <w:rsid w:val="003B192A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A1E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B7C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176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1F6"/>
    <w:rsid w:val="003F6213"/>
    <w:rsid w:val="003F6292"/>
    <w:rsid w:val="003F658D"/>
    <w:rsid w:val="003F65A2"/>
    <w:rsid w:val="003F6605"/>
    <w:rsid w:val="003F66FE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3F7D6A"/>
    <w:rsid w:val="0040013F"/>
    <w:rsid w:val="004001F4"/>
    <w:rsid w:val="00400594"/>
    <w:rsid w:val="00400DE8"/>
    <w:rsid w:val="00400ED5"/>
    <w:rsid w:val="00400EE7"/>
    <w:rsid w:val="00400FEF"/>
    <w:rsid w:val="004012D8"/>
    <w:rsid w:val="00401340"/>
    <w:rsid w:val="00401371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4DA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03E"/>
    <w:rsid w:val="0042323F"/>
    <w:rsid w:val="004233E0"/>
    <w:rsid w:val="004234A3"/>
    <w:rsid w:val="004235A2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AB9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6CE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410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4F5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4FB"/>
    <w:rsid w:val="0044565E"/>
    <w:rsid w:val="004456DF"/>
    <w:rsid w:val="004456E3"/>
    <w:rsid w:val="00446674"/>
    <w:rsid w:val="004469CA"/>
    <w:rsid w:val="00446A8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47E32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05A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1EAC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6CBC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B7A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3FA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7B3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341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750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9C5"/>
    <w:rsid w:val="00493A39"/>
    <w:rsid w:val="00493B28"/>
    <w:rsid w:val="00493C01"/>
    <w:rsid w:val="00493DC4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3E64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9EC"/>
    <w:rsid w:val="004B3A2A"/>
    <w:rsid w:val="004B4082"/>
    <w:rsid w:val="004B408C"/>
    <w:rsid w:val="004B45D6"/>
    <w:rsid w:val="004B45E0"/>
    <w:rsid w:val="004B474B"/>
    <w:rsid w:val="004B4919"/>
    <w:rsid w:val="004B4BD6"/>
    <w:rsid w:val="004B4C52"/>
    <w:rsid w:val="004B4C96"/>
    <w:rsid w:val="004B4CA1"/>
    <w:rsid w:val="004B4E77"/>
    <w:rsid w:val="004B4FC9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C49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007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1C4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28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04E"/>
    <w:rsid w:val="004D2193"/>
    <w:rsid w:val="004D21C7"/>
    <w:rsid w:val="004D2428"/>
    <w:rsid w:val="004D24AD"/>
    <w:rsid w:val="004D2738"/>
    <w:rsid w:val="004D2B43"/>
    <w:rsid w:val="004D2C75"/>
    <w:rsid w:val="004D2C87"/>
    <w:rsid w:val="004D2CF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2F9E"/>
    <w:rsid w:val="004F3327"/>
    <w:rsid w:val="004F3B97"/>
    <w:rsid w:val="004F3D1C"/>
    <w:rsid w:val="004F43B5"/>
    <w:rsid w:val="004F4568"/>
    <w:rsid w:val="004F48C2"/>
    <w:rsid w:val="004F4920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1E3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3E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623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286"/>
    <w:rsid w:val="005204A7"/>
    <w:rsid w:val="0052063F"/>
    <w:rsid w:val="00520B27"/>
    <w:rsid w:val="00520BBA"/>
    <w:rsid w:val="00520D7B"/>
    <w:rsid w:val="00520D8B"/>
    <w:rsid w:val="00520DDE"/>
    <w:rsid w:val="00520E1C"/>
    <w:rsid w:val="00520F60"/>
    <w:rsid w:val="00521337"/>
    <w:rsid w:val="00521869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259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4C5C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807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106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5F5"/>
    <w:rsid w:val="00532810"/>
    <w:rsid w:val="00532893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56"/>
    <w:rsid w:val="00536ED4"/>
    <w:rsid w:val="00536FAE"/>
    <w:rsid w:val="00537150"/>
    <w:rsid w:val="00537238"/>
    <w:rsid w:val="0053763B"/>
    <w:rsid w:val="005379D8"/>
    <w:rsid w:val="00537F6F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22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959"/>
    <w:rsid w:val="00560A1E"/>
    <w:rsid w:val="00560DC3"/>
    <w:rsid w:val="00560EF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EDC"/>
    <w:rsid w:val="00566FEE"/>
    <w:rsid w:val="00566FF4"/>
    <w:rsid w:val="005671FA"/>
    <w:rsid w:val="005675FE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151"/>
    <w:rsid w:val="00581307"/>
    <w:rsid w:val="0058135E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0D5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6A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D99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435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1E1C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75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5E5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BC9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618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6EAA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E25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938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76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1FC7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E2F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C5D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1DF6"/>
    <w:rsid w:val="00622051"/>
    <w:rsid w:val="006227A3"/>
    <w:rsid w:val="00622873"/>
    <w:rsid w:val="0062287A"/>
    <w:rsid w:val="00622A12"/>
    <w:rsid w:val="00622DF7"/>
    <w:rsid w:val="00622E8F"/>
    <w:rsid w:val="00622F4C"/>
    <w:rsid w:val="006231B8"/>
    <w:rsid w:val="00623474"/>
    <w:rsid w:val="00623495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C01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144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6E5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7A9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563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DBB"/>
    <w:rsid w:val="00644DCD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0B"/>
    <w:rsid w:val="0064649C"/>
    <w:rsid w:val="0064659B"/>
    <w:rsid w:val="006465DA"/>
    <w:rsid w:val="0064663A"/>
    <w:rsid w:val="006469F8"/>
    <w:rsid w:val="00646A5E"/>
    <w:rsid w:val="00646A7F"/>
    <w:rsid w:val="00646BD8"/>
    <w:rsid w:val="00646E15"/>
    <w:rsid w:val="0064701C"/>
    <w:rsid w:val="00647349"/>
    <w:rsid w:val="0064765F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CC0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6D5"/>
    <w:rsid w:val="00652748"/>
    <w:rsid w:val="00652786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80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156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B1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096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4D1C"/>
    <w:rsid w:val="006A5572"/>
    <w:rsid w:val="006A5721"/>
    <w:rsid w:val="006A59C5"/>
    <w:rsid w:val="006A5C50"/>
    <w:rsid w:val="006A5D65"/>
    <w:rsid w:val="006A5D9C"/>
    <w:rsid w:val="006A5E2E"/>
    <w:rsid w:val="006A6023"/>
    <w:rsid w:val="006A60FB"/>
    <w:rsid w:val="006A615F"/>
    <w:rsid w:val="006A61BD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DC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769"/>
    <w:rsid w:val="006B793A"/>
    <w:rsid w:val="006B7E04"/>
    <w:rsid w:val="006B7F77"/>
    <w:rsid w:val="006B7F96"/>
    <w:rsid w:val="006B7F9B"/>
    <w:rsid w:val="006C0185"/>
    <w:rsid w:val="006C0195"/>
    <w:rsid w:val="006C01AA"/>
    <w:rsid w:val="006C029F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622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96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4F50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5A2"/>
    <w:rsid w:val="006D2A8C"/>
    <w:rsid w:val="006D2BC4"/>
    <w:rsid w:val="006D2C87"/>
    <w:rsid w:val="006D2CF2"/>
    <w:rsid w:val="006D30AB"/>
    <w:rsid w:val="006D3402"/>
    <w:rsid w:val="006D35D6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320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ABD"/>
    <w:rsid w:val="006F1BB2"/>
    <w:rsid w:val="006F1E57"/>
    <w:rsid w:val="006F2268"/>
    <w:rsid w:val="006F22C1"/>
    <w:rsid w:val="006F28EF"/>
    <w:rsid w:val="006F2B7B"/>
    <w:rsid w:val="006F2B8D"/>
    <w:rsid w:val="006F2D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DBB"/>
    <w:rsid w:val="006F7F55"/>
    <w:rsid w:val="006F7FED"/>
    <w:rsid w:val="0070029D"/>
    <w:rsid w:val="0070064F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9E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5F6F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C5A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17F6A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670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3B7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0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5C4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39"/>
    <w:rsid w:val="00743844"/>
    <w:rsid w:val="0074384A"/>
    <w:rsid w:val="0074396B"/>
    <w:rsid w:val="00743B70"/>
    <w:rsid w:val="00743CD4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7F3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0B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55A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97C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53B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47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256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C3E"/>
    <w:rsid w:val="00785C9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1E9A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08A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8E7"/>
    <w:rsid w:val="007A090F"/>
    <w:rsid w:val="007A0E0B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394"/>
    <w:rsid w:val="007B04EC"/>
    <w:rsid w:val="007B0576"/>
    <w:rsid w:val="007B06A7"/>
    <w:rsid w:val="007B0762"/>
    <w:rsid w:val="007B0A27"/>
    <w:rsid w:val="007B0A8A"/>
    <w:rsid w:val="007B0A8B"/>
    <w:rsid w:val="007B0BCC"/>
    <w:rsid w:val="007B0BFA"/>
    <w:rsid w:val="007B0C46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0F36"/>
    <w:rsid w:val="007C1045"/>
    <w:rsid w:val="007C164A"/>
    <w:rsid w:val="007C183B"/>
    <w:rsid w:val="007C1870"/>
    <w:rsid w:val="007C1DF8"/>
    <w:rsid w:val="007C1F9D"/>
    <w:rsid w:val="007C1FD0"/>
    <w:rsid w:val="007C2646"/>
    <w:rsid w:val="007C268F"/>
    <w:rsid w:val="007C2945"/>
    <w:rsid w:val="007C29D6"/>
    <w:rsid w:val="007C29F2"/>
    <w:rsid w:val="007C2ADD"/>
    <w:rsid w:val="007C2AF9"/>
    <w:rsid w:val="007C2D66"/>
    <w:rsid w:val="007C2EE4"/>
    <w:rsid w:val="007C2FBA"/>
    <w:rsid w:val="007C308A"/>
    <w:rsid w:val="007C309E"/>
    <w:rsid w:val="007C3245"/>
    <w:rsid w:val="007C32E2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16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6A2F"/>
    <w:rsid w:val="007D707E"/>
    <w:rsid w:val="007D70D3"/>
    <w:rsid w:val="007D749B"/>
    <w:rsid w:val="007D7812"/>
    <w:rsid w:val="007E005A"/>
    <w:rsid w:val="007E00C1"/>
    <w:rsid w:val="007E00F8"/>
    <w:rsid w:val="007E0170"/>
    <w:rsid w:val="007E04ED"/>
    <w:rsid w:val="007E06BF"/>
    <w:rsid w:val="007E0A83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6F8"/>
    <w:rsid w:val="007E77DE"/>
    <w:rsid w:val="007E789E"/>
    <w:rsid w:val="007E7949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CEA"/>
    <w:rsid w:val="00805F84"/>
    <w:rsid w:val="00806449"/>
    <w:rsid w:val="0080656B"/>
    <w:rsid w:val="00806589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0C2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AF7"/>
    <w:rsid w:val="00814BE8"/>
    <w:rsid w:val="00814CCB"/>
    <w:rsid w:val="00814F4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5F7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2F6B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1F02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B5C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5B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11D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2C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6D52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61B"/>
    <w:rsid w:val="0089199F"/>
    <w:rsid w:val="00891AA7"/>
    <w:rsid w:val="00891B04"/>
    <w:rsid w:val="00891C16"/>
    <w:rsid w:val="00891FCE"/>
    <w:rsid w:val="00892153"/>
    <w:rsid w:val="0089222F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39B"/>
    <w:rsid w:val="008A269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39B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31E"/>
    <w:rsid w:val="008B2436"/>
    <w:rsid w:val="008B2545"/>
    <w:rsid w:val="008B28CB"/>
    <w:rsid w:val="008B2B96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565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6E8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7EB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873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51C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3A"/>
    <w:rsid w:val="008D5965"/>
    <w:rsid w:val="008D5EA0"/>
    <w:rsid w:val="008D5F77"/>
    <w:rsid w:val="008D5FC6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3F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AE3"/>
    <w:rsid w:val="008F7F2B"/>
    <w:rsid w:val="008F7FF3"/>
    <w:rsid w:val="0090010C"/>
    <w:rsid w:val="00900125"/>
    <w:rsid w:val="0090014F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0FE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A8E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26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5F59"/>
    <w:rsid w:val="00916123"/>
    <w:rsid w:val="00916400"/>
    <w:rsid w:val="0091667D"/>
    <w:rsid w:val="009166C2"/>
    <w:rsid w:val="00916877"/>
    <w:rsid w:val="00916A3E"/>
    <w:rsid w:val="00916A53"/>
    <w:rsid w:val="00916D2A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722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2D8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01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AE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6C1"/>
    <w:rsid w:val="00947134"/>
    <w:rsid w:val="00947149"/>
    <w:rsid w:val="009472CF"/>
    <w:rsid w:val="00947366"/>
    <w:rsid w:val="0094751A"/>
    <w:rsid w:val="00947788"/>
    <w:rsid w:val="00947C10"/>
    <w:rsid w:val="00947C55"/>
    <w:rsid w:val="00947CDD"/>
    <w:rsid w:val="00950089"/>
    <w:rsid w:val="009500FE"/>
    <w:rsid w:val="00950131"/>
    <w:rsid w:val="0095036A"/>
    <w:rsid w:val="009503E8"/>
    <w:rsid w:val="0095053D"/>
    <w:rsid w:val="009508C7"/>
    <w:rsid w:val="009508EB"/>
    <w:rsid w:val="00950920"/>
    <w:rsid w:val="00950962"/>
    <w:rsid w:val="00950C4A"/>
    <w:rsid w:val="00950F9B"/>
    <w:rsid w:val="00951034"/>
    <w:rsid w:val="009510F0"/>
    <w:rsid w:val="009511BD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021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2E3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9C5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091"/>
    <w:rsid w:val="00967155"/>
    <w:rsid w:val="009673FF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D0"/>
    <w:rsid w:val="00970AEC"/>
    <w:rsid w:val="00970C20"/>
    <w:rsid w:val="00970D0D"/>
    <w:rsid w:val="00970DFA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66F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DFF"/>
    <w:rsid w:val="00976E27"/>
    <w:rsid w:val="00976EF1"/>
    <w:rsid w:val="0097739C"/>
    <w:rsid w:val="009775F6"/>
    <w:rsid w:val="00977955"/>
    <w:rsid w:val="00977975"/>
    <w:rsid w:val="00977A05"/>
    <w:rsid w:val="00977ACD"/>
    <w:rsid w:val="00977B53"/>
    <w:rsid w:val="00977BCD"/>
    <w:rsid w:val="00977C1A"/>
    <w:rsid w:val="00977D25"/>
    <w:rsid w:val="00977E65"/>
    <w:rsid w:val="00980101"/>
    <w:rsid w:val="00980137"/>
    <w:rsid w:val="009803CC"/>
    <w:rsid w:val="009804AA"/>
    <w:rsid w:val="009804D1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575"/>
    <w:rsid w:val="00982767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996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ECD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8B2"/>
    <w:rsid w:val="009D2992"/>
    <w:rsid w:val="009D2A1B"/>
    <w:rsid w:val="009D2AB4"/>
    <w:rsid w:val="009D2BB9"/>
    <w:rsid w:val="009D3170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B4D"/>
    <w:rsid w:val="009E2C56"/>
    <w:rsid w:val="009E2E94"/>
    <w:rsid w:val="009E3022"/>
    <w:rsid w:val="009E3228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870"/>
    <w:rsid w:val="009E4973"/>
    <w:rsid w:val="009E4BC7"/>
    <w:rsid w:val="009E51A6"/>
    <w:rsid w:val="009E51F4"/>
    <w:rsid w:val="009E5276"/>
    <w:rsid w:val="009E5795"/>
    <w:rsid w:val="009E588E"/>
    <w:rsid w:val="009E58DF"/>
    <w:rsid w:val="009E5A19"/>
    <w:rsid w:val="009E5D2A"/>
    <w:rsid w:val="009E5F60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1ED"/>
    <w:rsid w:val="009F19F1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6FF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3F9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394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84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27E"/>
    <w:rsid w:val="00A243D2"/>
    <w:rsid w:val="00A245B6"/>
    <w:rsid w:val="00A24651"/>
    <w:rsid w:val="00A2492F"/>
    <w:rsid w:val="00A24F7E"/>
    <w:rsid w:val="00A25024"/>
    <w:rsid w:val="00A252DE"/>
    <w:rsid w:val="00A25566"/>
    <w:rsid w:val="00A25723"/>
    <w:rsid w:val="00A2576B"/>
    <w:rsid w:val="00A2583E"/>
    <w:rsid w:val="00A25892"/>
    <w:rsid w:val="00A25992"/>
    <w:rsid w:val="00A25AB7"/>
    <w:rsid w:val="00A25AFB"/>
    <w:rsid w:val="00A25C1F"/>
    <w:rsid w:val="00A2620A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5D6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3F44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26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291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564"/>
    <w:rsid w:val="00A47816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0FB5"/>
    <w:rsid w:val="00A510F8"/>
    <w:rsid w:val="00A514C7"/>
    <w:rsid w:val="00A514F7"/>
    <w:rsid w:val="00A515B1"/>
    <w:rsid w:val="00A5180E"/>
    <w:rsid w:val="00A51A6E"/>
    <w:rsid w:val="00A51F68"/>
    <w:rsid w:val="00A5200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583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814"/>
    <w:rsid w:val="00A70D1C"/>
    <w:rsid w:val="00A70FD2"/>
    <w:rsid w:val="00A710D5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9AA"/>
    <w:rsid w:val="00A73A3C"/>
    <w:rsid w:val="00A740DD"/>
    <w:rsid w:val="00A7422C"/>
    <w:rsid w:val="00A74354"/>
    <w:rsid w:val="00A74665"/>
    <w:rsid w:val="00A74711"/>
    <w:rsid w:val="00A7471C"/>
    <w:rsid w:val="00A74A13"/>
    <w:rsid w:val="00A74A82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2EE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9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07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23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58F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09"/>
    <w:rsid w:val="00AB7277"/>
    <w:rsid w:val="00AB73E2"/>
    <w:rsid w:val="00AB7517"/>
    <w:rsid w:val="00AB7552"/>
    <w:rsid w:val="00AB759A"/>
    <w:rsid w:val="00AB7846"/>
    <w:rsid w:val="00AB78FE"/>
    <w:rsid w:val="00AB7AAE"/>
    <w:rsid w:val="00AB7B30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3A7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890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5A0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0B"/>
    <w:rsid w:val="00AD61CB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3FC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0B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A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4C6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33"/>
    <w:rsid w:val="00B06162"/>
    <w:rsid w:val="00B0625D"/>
    <w:rsid w:val="00B0637B"/>
    <w:rsid w:val="00B066C5"/>
    <w:rsid w:val="00B067B2"/>
    <w:rsid w:val="00B067CB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31C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509"/>
    <w:rsid w:val="00B12C32"/>
    <w:rsid w:val="00B12EA9"/>
    <w:rsid w:val="00B12F8A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236"/>
    <w:rsid w:val="00B173D3"/>
    <w:rsid w:val="00B177B0"/>
    <w:rsid w:val="00B178A6"/>
    <w:rsid w:val="00B178B9"/>
    <w:rsid w:val="00B179E5"/>
    <w:rsid w:val="00B17CEE"/>
    <w:rsid w:val="00B17E0A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519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4A6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76B"/>
    <w:rsid w:val="00B459BF"/>
    <w:rsid w:val="00B45D7C"/>
    <w:rsid w:val="00B45E19"/>
    <w:rsid w:val="00B45F27"/>
    <w:rsid w:val="00B46431"/>
    <w:rsid w:val="00B466B7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156"/>
    <w:rsid w:val="00B51243"/>
    <w:rsid w:val="00B51420"/>
    <w:rsid w:val="00B51755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0F6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784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A08"/>
    <w:rsid w:val="00B87F2B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85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360"/>
    <w:rsid w:val="00B924D2"/>
    <w:rsid w:val="00B924D6"/>
    <w:rsid w:val="00B92711"/>
    <w:rsid w:val="00B927A2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AC6"/>
    <w:rsid w:val="00B94BCA"/>
    <w:rsid w:val="00B94C2F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1CC"/>
    <w:rsid w:val="00B972AC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604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31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0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5F7F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79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30B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138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948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1F3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8A7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33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03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D7A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2E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ACD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5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49A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86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877"/>
    <w:rsid w:val="00C5693B"/>
    <w:rsid w:val="00C56D27"/>
    <w:rsid w:val="00C56D7D"/>
    <w:rsid w:val="00C56F11"/>
    <w:rsid w:val="00C57045"/>
    <w:rsid w:val="00C5715F"/>
    <w:rsid w:val="00C57576"/>
    <w:rsid w:val="00C576D8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0EBD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0BC"/>
    <w:rsid w:val="00C633A4"/>
    <w:rsid w:val="00C6342A"/>
    <w:rsid w:val="00C63511"/>
    <w:rsid w:val="00C635FE"/>
    <w:rsid w:val="00C63AD8"/>
    <w:rsid w:val="00C63AFB"/>
    <w:rsid w:val="00C63E27"/>
    <w:rsid w:val="00C63F61"/>
    <w:rsid w:val="00C648FB"/>
    <w:rsid w:val="00C64A94"/>
    <w:rsid w:val="00C64DA0"/>
    <w:rsid w:val="00C64E63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EE3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6E40"/>
    <w:rsid w:val="00C7736E"/>
    <w:rsid w:val="00C77564"/>
    <w:rsid w:val="00C7758E"/>
    <w:rsid w:val="00C7772B"/>
    <w:rsid w:val="00C77809"/>
    <w:rsid w:val="00C779D0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4E3E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99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6CD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DAB"/>
    <w:rsid w:val="00CB5288"/>
    <w:rsid w:val="00CB5378"/>
    <w:rsid w:val="00CB53E6"/>
    <w:rsid w:val="00CB589F"/>
    <w:rsid w:val="00CB5CDF"/>
    <w:rsid w:val="00CB606D"/>
    <w:rsid w:val="00CB611D"/>
    <w:rsid w:val="00CB63EA"/>
    <w:rsid w:val="00CB6437"/>
    <w:rsid w:val="00CB6670"/>
    <w:rsid w:val="00CB6921"/>
    <w:rsid w:val="00CB6AC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CEF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27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7DF"/>
    <w:rsid w:val="00CC694B"/>
    <w:rsid w:val="00CC695C"/>
    <w:rsid w:val="00CC6A60"/>
    <w:rsid w:val="00CC6B0C"/>
    <w:rsid w:val="00CC6B15"/>
    <w:rsid w:val="00CC6B6E"/>
    <w:rsid w:val="00CC6F5D"/>
    <w:rsid w:val="00CC745C"/>
    <w:rsid w:val="00CC752B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087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41"/>
    <w:rsid w:val="00CE32A0"/>
    <w:rsid w:val="00CE330B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622"/>
    <w:rsid w:val="00CE5718"/>
    <w:rsid w:val="00CE597D"/>
    <w:rsid w:val="00CE5B23"/>
    <w:rsid w:val="00CE5C0C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4A9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C94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DCE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94C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6BC"/>
    <w:rsid w:val="00D107E2"/>
    <w:rsid w:val="00D107F6"/>
    <w:rsid w:val="00D10906"/>
    <w:rsid w:val="00D10A12"/>
    <w:rsid w:val="00D10E3E"/>
    <w:rsid w:val="00D1122A"/>
    <w:rsid w:val="00D116B9"/>
    <w:rsid w:val="00D11960"/>
    <w:rsid w:val="00D11A25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94"/>
    <w:rsid w:val="00D136B9"/>
    <w:rsid w:val="00D1370D"/>
    <w:rsid w:val="00D13926"/>
    <w:rsid w:val="00D139A3"/>
    <w:rsid w:val="00D13AB5"/>
    <w:rsid w:val="00D13FCD"/>
    <w:rsid w:val="00D1419F"/>
    <w:rsid w:val="00D14290"/>
    <w:rsid w:val="00D14470"/>
    <w:rsid w:val="00D144C2"/>
    <w:rsid w:val="00D144F3"/>
    <w:rsid w:val="00D145C7"/>
    <w:rsid w:val="00D146AA"/>
    <w:rsid w:val="00D146B8"/>
    <w:rsid w:val="00D149BD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0E"/>
    <w:rsid w:val="00D21B3E"/>
    <w:rsid w:val="00D21BC5"/>
    <w:rsid w:val="00D21E9E"/>
    <w:rsid w:val="00D223D3"/>
    <w:rsid w:val="00D226E5"/>
    <w:rsid w:val="00D22A19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362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11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13C"/>
    <w:rsid w:val="00D40294"/>
    <w:rsid w:val="00D4030C"/>
    <w:rsid w:val="00D4059F"/>
    <w:rsid w:val="00D40782"/>
    <w:rsid w:val="00D407FF"/>
    <w:rsid w:val="00D409C5"/>
    <w:rsid w:val="00D40AE4"/>
    <w:rsid w:val="00D40B2B"/>
    <w:rsid w:val="00D40FCF"/>
    <w:rsid w:val="00D41036"/>
    <w:rsid w:val="00D410CE"/>
    <w:rsid w:val="00D413E3"/>
    <w:rsid w:val="00D41824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0BC"/>
    <w:rsid w:val="00D43219"/>
    <w:rsid w:val="00D434C9"/>
    <w:rsid w:val="00D435DC"/>
    <w:rsid w:val="00D43A4A"/>
    <w:rsid w:val="00D43AA9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B74"/>
    <w:rsid w:val="00D45C93"/>
    <w:rsid w:val="00D45EB9"/>
    <w:rsid w:val="00D45FF5"/>
    <w:rsid w:val="00D460C1"/>
    <w:rsid w:val="00D46153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E69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B5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96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0A5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6D0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9FE"/>
    <w:rsid w:val="00D74A55"/>
    <w:rsid w:val="00D74AB6"/>
    <w:rsid w:val="00D74ACA"/>
    <w:rsid w:val="00D74BE0"/>
    <w:rsid w:val="00D75328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2AF"/>
    <w:rsid w:val="00D776E7"/>
    <w:rsid w:val="00D7774B"/>
    <w:rsid w:val="00D7797E"/>
    <w:rsid w:val="00D77A43"/>
    <w:rsid w:val="00D77B12"/>
    <w:rsid w:val="00D8004D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2D7D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7E7"/>
    <w:rsid w:val="00D83933"/>
    <w:rsid w:val="00D839EA"/>
    <w:rsid w:val="00D83A14"/>
    <w:rsid w:val="00D83C07"/>
    <w:rsid w:val="00D83C12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285"/>
    <w:rsid w:val="00D873FD"/>
    <w:rsid w:val="00D8779D"/>
    <w:rsid w:val="00D8783C"/>
    <w:rsid w:val="00D87B26"/>
    <w:rsid w:val="00D87C87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646"/>
    <w:rsid w:val="00D97704"/>
    <w:rsid w:val="00D97A39"/>
    <w:rsid w:val="00D97B0B"/>
    <w:rsid w:val="00D97E38"/>
    <w:rsid w:val="00DA003F"/>
    <w:rsid w:val="00DA03AF"/>
    <w:rsid w:val="00DA0AB8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7E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527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30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3D91"/>
    <w:rsid w:val="00DB40DD"/>
    <w:rsid w:val="00DB42FE"/>
    <w:rsid w:val="00DB435A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85C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483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021"/>
    <w:rsid w:val="00DD2217"/>
    <w:rsid w:val="00DD2259"/>
    <w:rsid w:val="00DD23D9"/>
    <w:rsid w:val="00DD2AC9"/>
    <w:rsid w:val="00DD2D8D"/>
    <w:rsid w:val="00DD33FD"/>
    <w:rsid w:val="00DD3A25"/>
    <w:rsid w:val="00DD3AC3"/>
    <w:rsid w:val="00DD3C64"/>
    <w:rsid w:val="00DD3D4A"/>
    <w:rsid w:val="00DD435E"/>
    <w:rsid w:val="00DD4377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05A"/>
    <w:rsid w:val="00DD6446"/>
    <w:rsid w:val="00DD67EC"/>
    <w:rsid w:val="00DD6868"/>
    <w:rsid w:val="00DD6957"/>
    <w:rsid w:val="00DD699E"/>
    <w:rsid w:val="00DD6CC6"/>
    <w:rsid w:val="00DD6D15"/>
    <w:rsid w:val="00DD6EC7"/>
    <w:rsid w:val="00DD701D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7F6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251"/>
    <w:rsid w:val="00DF038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0E6"/>
    <w:rsid w:val="00DF58B3"/>
    <w:rsid w:val="00DF58BF"/>
    <w:rsid w:val="00DF593D"/>
    <w:rsid w:val="00DF59FB"/>
    <w:rsid w:val="00DF5A45"/>
    <w:rsid w:val="00DF5C2F"/>
    <w:rsid w:val="00DF5CE5"/>
    <w:rsid w:val="00DF5F27"/>
    <w:rsid w:val="00DF66B8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6C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1C2C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7CE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B43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2ED8"/>
    <w:rsid w:val="00E4315A"/>
    <w:rsid w:val="00E4315D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85A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3C7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098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0F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DCC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46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33"/>
    <w:rsid w:val="00E758E2"/>
    <w:rsid w:val="00E75AFD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77FE3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0B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6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BDA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5D7"/>
    <w:rsid w:val="00EA38A4"/>
    <w:rsid w:val="00EA393A"/>
    <w:rsid w:val="00EA3DD8"/>
    <w:rsid w:val="00EA3FC5"/>
    <w:rsid w:val="00EA4269"/>
    <w:rsid w:val="00EA4A59"/>
    <w:rsid w:val="00EA4EEC"/>
    <w:rsid w:val="00EA511B"/>
    <w:rsid w:val="00EA575F"/>
    <w:rsid w:val="00EA5A0E"/>
    <w:rsid w:val="00EA5B0F"/>
    <w:rsid w:val="00EA5D5D"/>
    <w:rsid w:val="00EA5F74"/>
    <w:rsid w:val="00EA5FE2"/>
    <w:rsid w:val="00EA5FF8"/>
    <w:rsid w:val="00EA65BB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20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B7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58D4"/>
    <w:rsid w:val="00EC622C"/>
    <w:rsid w:val="00EC668E"/>
    <w:rsid w:val="00EC6819"/>
    <w:rsid w:val="00EC6A04"/>
    <w:rsid w:val="00EC6A47"/>
    <w:rsid w:val="00EC6CBC"/>
    <w:rsid w:val="00EC6D8F"/>
    <w:rsid w:val="00EC6E2E"/>
    <w:rsid w:val="00EC6F02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03A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A89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1AE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7F"/>
    <w:rsid w:val="00EF3885"/>
    <w:rsid w:val="00EF39DC"/>
    <w:rsid w:val="00EF3F33"/>
    <w:rsid w:val="00EF4086"/>
    <w:rsid w:val="00EF420A"/>
    <w:rsid w:val="00EF464F"/>
    <w:rsid w:val="00EF4758"/>
    <w:rsid w:val="00EF4930"/>
    <w:rsid w:val="00EF4941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59D0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5FB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03F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C76"/>
    <w:rsid w:val="00F30D2A"/>
    <w:rsid w:val="00F30DA7"/>
    <w:rsid w:val="00F30E13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6B2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79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05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1CF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5AE"/>
    <w:rsid w:val="00F55911"/>
    <w:rsid w:val="00F55B3C"/>
    <w:rsid w:val="00F55D7C"/>
    <w:rsid w:val="00F55FBF"/>
    <w:rsid w:val="00F56095"/>
    <w:rsid w:val="00F56160"/>
    <w:rsid w:val="00F562B9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455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7DE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C97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3E8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52B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4D9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893"/>
    <w:rsid w:val="00F9498C"/>
    <w:rsid w:val="00F95093"/>
    <w:rsid w:val="00F95290"/>
    <w:rsid w:val="00F95754"/>
    <w:rsid w:val="00F957BE"/>
    <w:rsid w:val="00F95BB1"/>
    <w:rsid w:val="00F95CC9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89A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60C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56B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726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1FB"/>
    <w:rsid w:val="00FD5C0A"/>
    <w:rsid w:val="00FD5DAF"/>
    <w:rsid w:val="00FD61BF"/>
    <w:rsid w:val="00FD6251"/>
    <w:rsid w:val="00FD6328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D7F51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67F"/>
    <w:rsid w:val="00FE1703"/>
    <w:rsid w:val="00FE1873"/>
    <w:rsid w:val="00FE1E93"/>
    <w:rsid w:val="00FE23AF"/>
    <w:rsid w:val="00FE23DC"/>
    <w:rsid w:val="00FE252E"/>
    <w:rsid w:val="00FE2593"/>
    <w:rsid w:val="00FE2B05"/>
    <w:rsid w:val="00FE2C92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560"/>
    <w:rsid w:val="00FF48C9"/>
    <w:rsid w:val="00FF4925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2A8"/>
    <w:rsid w:val="00FF74DF"/>
    <w:rsid w:val="00FF75E5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A5DC"/>
  <w15:docId w15:val="{76F62BAF-DE75-41B1-8DDE-587AAD31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E5FB3-102D-4D6D-B146-32535406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294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ARTHIRANI BANGARU</cp:lastModifiedBy>
  <cp:revision>74</cp:revision>
  <cp:lastPrinted>2025-03-18T00:08:00Z</cp:lastPrinted>
  <dcterms:created xsi:type="dcterms:W3CDTF">2025-04-29T12:55:00Z</dcterms:created>
  <dcterms:modified xsi:type="dcterms:W3CDTF">2025-05-27T11:20:00Z</dcterms:modified>
</cp:coreProperties>
</file>